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</w:t>
      </w:r>
    </w:p>
    <w:p w:rsidR="006571CB" w:rsidRDefault="006571CB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571CB">
        <w:rPr>
          <w:rFonts w:ascii="Times New Roman" w:hAnsi="Times New Roman" w:cs="Times New Roman"/>
          <w:sz w:val="28"/>
          <w:szCs w:val="28"/>
          <w:u w:val="single"/>
        </w:rPr>
        <w:t>12.11.2019г.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6571CB">
        <w:rPr>
          <w:rFonts w:ascii="Times New Roman" w:hAnsi="Times New Roman" w:cs="Times New Roman"/>
          <w:sz w:val="28"/>
          <w:szCs w:val="28"/>
          <w:u w:val="single"/>
        </w:rPr>
        <w:t>585-п</w:t>
      </w:r>
    </w:p>
    <w:p w:rsidR="002B04C1" w:rsidRDefault="002B04C1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в Саянском районе»</w:t>
      </w:r>
    </w:p>
    <w:p w:rsidR="00380537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4C" w:rsidRPr="00B129B0" w:rsidRDefault="005C574C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B22379" w:rsidP="00B223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1. Паспорт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Саянском районе»</w:t>
      </w: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379"/>
      </w:tblGrid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79" w:type="dxa"/>
          </w:tcPr>
          <w:p w:rsidR="00380537" w:rsidRPr="00B129B0" w:rsidRDefault="00380537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Саянском районе (далее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государственной 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D310F9" w:rsidRPr="00D310F9" w:rsidRDefault="00380537" w:rsidP="00D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  <w:r w:rsidR="00D310F9">
              <w:rPr>
                <w:rFonts w:ascii="Times New Roman" w:hAnsi="Times New Roman" w:cs="Times New Roman"/>
                <w:sz w:val="28"/>
                <w:szCs w:val="28"/>
              </w:rPr>
              <w:t>, Постановление Администрации Саянского района от 01.03.2018 г № 126-п.</w:t>
            </w:r>
            <w:r w:rsidR="00D310F9" w:rsidRPr="000762D4">
              <w:rPr>
                <w:sz w:val="27"/>
                <w:szCs w:val="27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реорганизации муниципального казенного</w:t>
            </w:r>
            <w:r w:rsidR="00D310F9"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«Отдел культуры администрации Саянского района» в форме присоединения к нему</w:t>
            </w:r>
            <w:r w:rsidR="00D310F9"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</w:t>
            </w:r>
          </w:p>
          <w:p w:rsidR="00380537" w:rsidRPr="003324C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379" w:type="dxa"/>
          </w:tcPr>
          <w:p w:rsidR="00182788" w:rsidRPr="003324C0" w:rsidRDefault="004A7376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482A9F" w:rsidRPr="00182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851" w:rsidRDefault="001A5851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A9F" w:rsidRPr="00182788" w:rsidRDefault="00482A9F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района;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  <w:p w:rsidR="00380537" w:rsidRPr="00182788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 2 «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спортивного резерва</w:t>
            </w: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условий, обеспечивающих возможность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 систематически заниматься физической 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      </w:r>
          </w:p>
        </w:tc>
      </w:tr>
      <w:tr w:rsidR="00380537" w:rsidRPr="00B129B0" w:rsidTr="0023391A">
        <w:trPr>
          <w:trHeight w:val="478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vAlign w:val="center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массовой физической культуры на территории Саянского района;</w:t>
            </w:r>
          </w:p>
          <w:p w:rsidR="00380537" w:rsidRPr="00B129B0" w:rsidRDefault="00380537" w:rsidP="001827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беспечение целенаправленной подготовки спортивного резерва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537" w:rsidRPr="00B129B0" w:rsidTr="00182788">
        <w:trPr>
          <w:trHeight w:val="3993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Саянского района;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380537" w:rsidRPr="00D310F9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0F9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района;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380537" w:rsidRPr="00B129B0" w:rsidTr="0023391A">
        <w:trPr>
          <w:trHeight w:val="80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9" w:type="dxa"/>
          </w:tcPr>
          <w:p w:rsidR="00380537" w:rsidRPr="00B129B0" w:rsidRDefault="00380537" w:rsidP="00233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B53282" w:rsidRPr="00B532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364"/>
        </w:trPr>
        <w:tc>
          <w:tcPr>
            <w:tcW w:w="3686" w:type="dxa"/>
          </w:tcPr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0537" w:rsidRPr="008835B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</w:tcPr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E820EE" w:rsidRPr="00954E3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125C9" w:rsidRPr="0095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0EE" w:rsidRPr="00954E30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A125C9" w:rsidRPr="00954E3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94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– </w:t>
            </w:r>
            <w:r w:rsidR="00E820EE" w:rsidRPr="00954E30">
              <w:rPr>
                <w:rFonts w:ascii="Times New Roman" w:hAnsi="Times New Roman" w:cs="Times New Roman"/>
                <w:sz w:val="28"/>
                <w:szCs w:val="28"/>
              </w:rPr>
              <w:t>86 575,5</w:t>
            </w:r>
            <w:r w:rsidR="00E820EE" w:rsidRPr="0094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в 2016 году всего 8343,0 тыс. рублей, в том числе средства местного бюджета 8343,0 тыс. рублей,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>в 2017 году всего  10 303,7 тыс. рублей, в том числе средства местного бюджета 10 303,7 тыс. рублей,</w:t>
            </w:r>
          </w:p>
          <w:p w:rsidR="00380537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>10766,7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10766,7 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03681" w:rsidRPr="006A129B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301024" w:rsidRPr="006A129B">
              <w:rPr>
                <w:rFonts w:ascii="Times New Roman" w:hAnsi="Times New Roman" w:cs="Times New Roman"/>
                <w:sz w:val="28"/>
                <w:szCs w:val="28"/>
              </w:rPr>
              <w:t>9931</w:t>
            </w:r>
            <w:r w:rsidR="00603681" w:rsidRPr="006A129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1447AA" w:rsidRPr="006A129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01024" w:rsidRPr="006A129B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Pr="006A12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03681" w:rsidRPr="006A1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537" w:rsidRPr="00E820EE" w:rsidRDefault="00603681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6A129B" w:rsidRPr="00E820EE">
              <w:rPr>
                <w:rFonts w:ascii="Times New Roman" w:hAnsi="Times New Roman" w:cs="Times New Roman"/>
                <w:sz w:val="28"/>
                <w:szCs w:val="28"/>
              </w:rPr>
              <w:t>11411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,4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>11411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,4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01024" w:rsidRPr="00E820EE" w:rsidRDefault="00301024" w:rsidP="00301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6A129B" w:rsidRPr="00E820EE">
              <w:rPr>
                <w:rFonts w:ascii="Times New Roman" w:hAnsi="Times New Roman" w:cs="Times New Roman"/>
                <w:sz w:val="28"/>
                <w:szCs w:val="28"/>
              </w:rPr>
              <w:t>10045,7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>10045,7</w:t>
            </w:r>
            <w:r w:rsidR="007C7FA3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835BB" w:rsidRPr="008835BB" w:rsidRDefault="006A129B" w:rsidP="00301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835BB" w:rsidRPr="00E820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всего10045,7 тыс. рублей, в том ч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исле </w:t>
            </w:r>
            <w:r w:rsidR="00C32CFF" w:rsidRPr="00E8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10045,7 </w:t>
            </w:r>
            <w:r w:rsidRPr="00E820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82788" w:rsidRDefault="00182788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0F9" w:rsidRPr="003324C0" w:rsidRDefault="00D310F9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380537" w:rsidRPr="00B129B0" w:rsidRDefault="00380537" w:rsidP="00B129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8" w:history="1">
        <w:r w:rsidRPr="00B129B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</w:t>
      </w:r>
      <w:r w:rsidRPr="00B53282">
        <w:rPr>
          <w:rFonts w:ascii="Times New Roman" w:hAnsi="Times New Roman" w:cs="Times New Roman"/>
          <w:sz w:val="28"/>
          <w:szCs w:val="28"/>
        </w:rPr>
        <w:t>202</w:t>
      </w:r>
      <w:r w:rsidR="00B53282">
        <w:rPr>
          <w:rFonts w:ascii="Times New Roman" w:hAnsi="Times New Roman" w:cs="Times New Roman"/>
          <w:sz w:val="28"/>
          <w:szCs w:val="28"/>
        </w:rPr>
        <w:t>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Вопросы физической культуры и спорта включены в </w:t>
      </w:r>
      <w:hyperlink r:id="rId9" w:history="1">
        <w:r w:rsidRPr="00B129B0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</w:t>
      </w:r>
      <w:r w:rsidRPr="00B53282">
        <w:rPr>
          <w:rFonts w:ascii="Times New Roman" w:hAnsi="Times New Roman" w:cs="Times New Roman"/>
          <w:sz w:val="28"/>
          <w:szCs w:val="28"/>
        </w:rPr>
        <w:t>2018 года,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Правительства Российской Федерации от 31.01.2013 № 404п-П13.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0" w:history="1">
        <w:r w:rsidRPr="00B129B0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я развития физической культуры и спорта в Российской Федерации на </w:t>
      </w:r>
      <w:r w:rsidR="00B53282" w:rsidRPr="00B53282">
        <w:rPr>
          <w:rFonts w:ascii="Times New Roman" w:hAnsi="Times New Roman" w:cs="Times New Roman"/>
          <w:sz w:val="28"/>
          <w:szCs w:val="28"/>
        </w:rPr>
        <w:t>период до 2022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</w:t>
      </w:r>
      <w:r w:rsidR="00B53282">
        <w:rPr>
          <w:rFonts w:ascii="Times New Roman" w:hAnsi="Times New Roman" w:cs="Times New Roman"/>
          <w:sz w:val="28"/>
          <w:szCs w:val="28"/>
        </w:rPr>
        <w:t>до 2022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достижения целей государственной политики в сфере физической культуры и спорта </w:t>
      </w:r>
      <w:r w:rsidRPr="00B53282">
        <w:rPr>
          <w:rFonts w:ascii="Times New Roman" w:hAnsi="Times New Roman" w:cs="Times New Roman"/>
          <w:sz w:val="28"/>
          <w:szCs w:val="28"/>
        </w:rPr>
        <w:t>к 202</w:t>
      </w:r>
      <w:r w:rsidR="00B53282" w:rsidRPr="00B53282">
        <w:rPr>
          <w:rFonts w:ascii="Times New Roman" w:hAnsi="Times New Roman" w:cs="Times New Roman"/>
          <w:sz w:val="28"/>
          <w:szCs w:val="28"/>
        </w:rPr>
        <w:t>2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29B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23A8E" w:rsidRPr="00B129B0">
        <w:rPr>
          <w:rFonts w:ascii="Times New Roman" w:hAnsi="Times New Roman" w:cs="Times New Roman"/>
          <w:sz w:val="28"/>
          <w:szCs w:val="28"/>
        </w:rPr>
        <w:t>увеличить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число граждан, систематически занимающихся физической культурой и спортом. Одновременно необходимо решать задачи по подготовке спортивного резерва</w:t>
      </w:r>
      <w:r w:rsidR="00A23A8E" w:rsidRPr="00B129B0">
        <w:rPr>
          <w:rFonts w:ascii="Times New Roman" w:hAnsi="Times New Roman" w:cs="Times New Roman"/>
          <w:sz w:val="28"/>
          <w:szCs w:val="28"/>
        </w:rPr>
        <w:t>, развитию спорта высших достижений</w:t>
      </w:r>
      <w:r w:rsidRPr="00B1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</w:t>
      </w:r>
      <w:r w:rsidR="007E077F" w:rsidRPr="00B66E77">
        <w:rPr>
          <w:rFonts w:ascii="Times New Roman" w:hAnsi="Times New Roman" w:cs="Times New Roman"/>
          <w:sz w:val="28"/>
          <w:szCs w:val="28"/>
        </w:rPr>
        <w:t>5</w:t>
      </w:r>
      <w:r w:rsidRPr="00B66E77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спортивных клуб</w:t>
      </w:r>
      <w:r w:rsidR="007E077F">
        <w:rPr>
          <w:rFonts w:ascii="Times New Roman" w:hAnsi="Times New Roman" w:cs="Times New Roman"/>
          <w:sz w:val="28"/>
          <w:szCs w:val="28"/>
        </w:rPr>
        <w:t>ов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 месту жительства,  которые созданы при государственной поддержке в рамках ДЦП «От массовости к мастерству». Для того, чтобы процесс создания сети спортивных клубов по месту жительства носил комплексный характер ежегодно проводятся: спартакиада «Мой спортивный двор», курсы повышения квалификации для работников спортивных клубов по месту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жительства, краевые смотры-конкурсы среди спортивных клубов, среди инструкторов по месту жительства, но, к сожалению в настоящее время наше участие в этих мероприятиях минимизировано из-за недостаточного финансирования.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</w:t>
      </w:r>
      <w:r w:rsidR="00D310F9" w:rsidRPr="00D310F9">
        <w:rPr>
          <w:rFonts w:ascii="Times New Roman" w:hAnsi="Times New Roman" w:cs="Times New Roman"/>
          <w:sz w:val="28"/>
          <w:szCs w:val="28"/>
        </w:rPr>
        <w:t xml:space="preserve"> </w:t>
      </w:r>
      <w:r w:rsidR="00D310F9">
        <w:rPr>
          <w:rFonts w:ascii="Times New Roman" w:hAnsi="Times New Roman" w:cs="Times New Roman"/>
          <w:sz w:val="28"/>
          <w:szCs w:val="28"/>
        </w:rPr>
        <w:t>и взрослого населения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14.09.2015г. №</w:t>
      </w:r>
      <w:r w:rsidR="00D310F9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750694" w:rsidRPr="00B129B0" w:rsidRDefault="0075069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</w:t>
      </w:r>
      <w:r w:rsidR="00ED09AF"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A23A8E" w:rsidRPr="00B129B0" w:rsidRDefault="00ED09AF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спортивных клубах по месту жительства в Саянском районе</w:t>
      </w:r>
      <w:r w:rsidR="00E924F4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</w:t>
      </w:r>
      <w:r w:rsidR="00B53282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>данным 2018</w:t>
      </w:r>
      <w:r w:rsidR="00E924F4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занимается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631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19,12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 занимающихся физической культурой и спортом жителей района.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о про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водятся около 60 физкультурно -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спортивных мероприятий с общим количеством участников, превышающим 4000 человек.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реализованных в 2010-2012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Саянском районе систематически физической культурой и спортом занимается 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30,97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жителей региона (</w:t>
      </w:r>
      <w:r w:rsidR="00B53282">
        <w:rPr>
          <w:rFonts w:ascii="Times New Roman" w:eastAsia="Calibri" w:hAnsi="Times New Roman" w:cs="Times New Roman"/>
          <w:sz w:val="28"/>
          <w:szCs w:val="28"/>
          <w:lang w:eastAsia="en-US"/>
        </w:rPr>
        <w:t>3300</w:t>
      </w:r>
      <w:r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</w:t>
      </w:r>
      <w:r w:rsidR="00033E8D" w:rsidRPr="00B53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0537" w:rsidRPr="00B129B0" w:rsidRDefault="00380537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 xml:space="preserve">В результате реализации краевых, муниципальных целевых программ, в период с 2012 годы введены в эксплуатацию, реконструированы и учтены 2 спортсооружения (многофункциональная площадка на базе хоккейной коробки в с. Межово и в с. Агинское), что позволило увеличить единовременную пропускную способность, процент обеспеченности </w:t>
      </w:r>
      <w:r w:rsidRPr="00B129B0">
        <w:rPr>
          <w:sz w:val="28"/>
          <w:szCs w:val="28"/>
        </w:rPr>
        <w:lastRenderedPageBreak/>
        <w:t>населения спортивными сооружениями от норматива  единовременной пропускной способности.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функционирует </w:t>
      </w:r>
      <w:r w:rsidRPr="005E0765">
        <w:rPr>
          <w:sz w:val="28"/>
          <w:szCs w:val="28"/>
        </w:rPr>
        <w:t>1 учреждение</w:t>
      </w:r>
      <w:r w:rsidR="005E0765">
        <w:rPr>
          <w:color w:val="C00000"/>
          <w:sz w:val="28"/>
          <w:szCs w:val="28"/>
        </w:rPr>
        <w:t xml:space="preserve"> </w:t>
      </w:r>
      <w:r w:rsidR="005E0765" w:rsidRPr="00F0459A">
        <w:rPr>
          <w:sz w:val="28"/>
          <w:szCs w:val="28"/>
        </w:rPr>
        <w:t>целенаправленной подготовки спортивного резерва по видам спорта, включенным во Всероссийский реестр видов спорта</w:t>
      </w:r>
      <w:r w:rsidR="005E0765">
        <w:rPr>
          <w:color w:val="C00000"/>
          <w:sz w:val="28"/>
          <w:szCs w:val="28"/>
        </w:rPr>
        <w:t xml:space="preserve"> </w:t>
      </w:r>
      <w:r w:rsidRPr="00B129B0">
        <w:rPr>
          <w:sz w:val="28"/>
          <w:szCs w:val="28"/>
        </w:rPr>
        <w:t xml:space="preserve">– </w:t>
      </w:r>
      <w:r w:rsidR="007E077F">
        <w:rPr>
          <w:sz w:val="28"/>
          <w:szCs w:val="28"/>
        </w:rPr>
        <w:t>МБУ Спортивная школа Саянского района</w:t>
      </w:r>
      <w:r w:rsidRPr="00B129B0">
        <w:rPr>
          <w:sz w:val="28"/>
          <w:szCs w:val="28"/>
        </w:rPr>
        <w:t>. С 2009 по 201</w:t>
      </w:r>
      <w:r w:rsidR="009407F5">
        <w:rPr>
          <w:sz w:val="28"/>
          <w:szCs w:val="28"/>
        </w:rPr>
        <w:t>9</w:t>
      </w:r>
      <w:r w:rsidRPr="00B129B0">
        <w:rPr>
          <w:sz w:val="28"/>
          <w:szCs w:val="28"/>
        </w:rPr>
        <w:t xml:space="preserve"> годы наблюдается </w:t>
      </w:r>
      <w:r w:rsidR="00033E8D" w:rsidRPr="00B129B0">
        <w:rPr>
          <w:sz w:val="28"/>
          <w:szCs w:val="28"/>
        </w:rPr>
        <w:t>сохранение</w:t>
      </w:r>
      <w:r w:rsidRPr="00B129B0">
        <w:rPr>
          <w:sz w:val="28"/>
          <w:szCs w:val="28"/>
        </w:rPr>
        <w:t xml:space="preserve"> общей численности детей, занимающихся в </w:t>
      </w:r>
      <w:r w:rsidR="007E077F">
        <w:rPr>
          <w:sz w:val="28"/>
          <w:szCs w:val="28"/>
        </w:rPr>
        <w:t>спортивной школе</w:t>
      </w:r>
      <w:r w:rsidRPr="00B129B0">
        <w:rPr>
          <w:sz w:val="28"/>
          <w:szCs w:val="28"/>
        </w:rPr>
        <w:t>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53282">
        <w:rPr>
          <w:sz w:val="28"/>
          <w:szCs w:val="28"/>
        </w:rPr>
        <w:t xml:space="preserve">Численность занимающихся в </w:t>
      </w:r>
      <w:r w:rsidR="007E077F" w:rsidRPr="00B53282">
        <w:rPr>
          <w:sz w:val="28"/>
          <w:szCs w:val="28"/>
        </w:rPr>
        <w:t>спортивной школе</w:t>
      </w:r>
      <w:r w:rsidRPr="00B53282">
        <w:rPr>
          <w:sz w:val="28"/>
          <w:szCs w:val="28"/>
        </w:rPr>
        <w:t xml:space="preserve"> </w:t>
      </w:r>
      <w:r w:rsidR="009407F5" w:rsidRPr="00B53282">
        <w:rPr>
          <w:sz w:val="28"/>
          <w:szCs w:val="28"/>
        </w:rPr>
        <w:t>в 2019-2020</w:t>
      </w:r>
      <w:r w:rsidR="00B57C35" w:rsidRPr="00B53282">
        <w:rPr>
          <w:sz w:val="28"/>
          <w:szCs w:val="28"/>
        </w:rPr>
        <w:t xml:space="preserve">г. </w:t>
      </w:r>
      <w:r w:rsidRPr="00B53282">
        <w:rPr>
          <w:sz w:val="28"/>
          <w:szCs w:val="28"/>
        </w:rPr>
        <w:t xml:space="preserve">составляет </w:t>
      </w:r>
      <w:r w:rsidR="00B53282" w:rsidRPr="00B53282">
        <w:rPr>
          <w:sz w:val="28"/>
          <w:szCs w:val="28"/>
        </w:rPr>
        <w:t>244</w:t>
      </w:r>
      <w:r w:rsidRPr="00B53282">
        <w:rPr>
          <w:sz w:val="28"/>
          <w:szCs w:val="28"/>
        </w:rPr>
        <w:t xml:space="preserve"> человек</w:t>
      </w:r>
      <w:r w:rsidR="00B53282" w:rsidRPr="00B53282">
        <w:rPr>
          <w:sz w:val="28"/>
          <w:szCs w:val="28"/>
        </w:rPr>
        <w:t>а</w:t>
      </w:r>
      <w:r w:rsidRPr="00B53282">
        <w:rPr>
          <w:sz w:val="28"/>
          <w:szCs w:val="28"/>
        </w:rPr>
        <w:t>.</w:t>
      </w:r>
      <w:r w:rsidRPr="00B129B0">
        <w:rPr>
          <w:sz w:val="28"/>
          <w:szCs w:val="28"/>
        </w:rPr>
        <w:t xml:space="preserve">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участие в зональных соревнованиях по пяти игровым видам спорта «Звезды Красноярья», в которых приняло участие порядка </w:t>
      </w:r>
      <w:r w:rsidR="00033E8D" w:rsidRPr="00B53282">
        <w:rPr>
          <w:rFonts w:ascii="Times New Roman" w:hAnsi="Times New Roman" w:cs="Times New Roman"/>
          <w:sz w:val="28"/>
          <w:szCs w:val="28"/>
        </w:rPr>
        <w:t>60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:rsidR="00380537" w:rsidRPr="00B129B0" w:rsidRDefault="00D310F9" w:rsidP="00B129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37" w:rsidRPr="00B129B0">
        <w:rPr>
          <w:rFonts w:ascii="Times New Roman" w:hAnsi="Times New Roman" w:cs="Times New Roman"/>
          <w:sz w:val="28"/>
          <w:szCs w:val="28"/>
        </w:rPr>
        <w:t>осуществить переход на кластерную модель управления системой подготовки спортивного резерва.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осуществление внутреннего контроля исполнения мероприятий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B1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недостижению целевых показателей программы. 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 w:rsidRPr="00B129B0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380537" w:rsidRPr="00B129B0" w:rsidRDefault="00380537" w:rsidP="00B129B0">
      <w:pPr>
        <w:spacing w:after="0" w:line="240" w:lineRule="auto"/>
        <w:ind w:left="1699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3.1. Приоритеты государственной политики в сфере реализации Программы 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="00A23A8E" w:rsidRPr="00B129B0">
        <w:rPr>
          <w:rFonts w:ascii="Times New Roman" w:hAnsi="Times New Roman" w:cs="Times New Roman"/>
          <w:sz w:val="28"/>
          <w:szCs w:val="28"/>
        </w:rPr>
        <w:t>;</w:t>
      </w:r>
    </w:p>
    <w:p w:rsidR="00CE09F2" w:rsidRPr="00B129B0" w:rsidRDefault="00CE09F2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поддержка спорта высших достижений;</w:t>
      </w:r>
    </w:p>
    <w:p w:rsidR="00380537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информационная поддержка и пропаганда физической культуры и спорта</w:t>
      </w:r>
      <w:r w:rsidR="00380537"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рамках приоритетного направления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«Создание условий, обеспечивающих возможность гражданам систематически заниматься физической культурой и спортом» </w:t>
      </w:r>
      <w:r w:rsidRPr="00B129B0">
        <w:rPr>
          <w:rFonts w:ascii="Times New Roman" w:hAnsi="Times New Roman" w:cs="Times New Roman"/>
          <w:sz w:val="28"/>
          <w:szCs w:val="28"/>
        </w:rPr>
        <w:t>предстоит обеспечить:</w:t>
      </w: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реализацию календарного плана официальных, физкультурных спортивных мероприятий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всероссийских массовых акций;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спортивных соревнований;</w:t>
      </w:r>
    </w:p>
    <w:p w:rsidR="00A23A8E" w:rsidRPr="00B129B0" w:rsidRDefault="00A23A8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A23A8E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 рамках направления «</w:t>
      </w:r>
      <w:r w:rsidR="00CE09F2" w:rsidRPr="00B129B0">
        <w:rPr>
          <w:rFonts w:ascii="Times New Roman" w:hAnsi="Times New Roman" w:cs="Times New Roman"/>
          <w:sz w:val="28"/>
          <w:szCs w:val="28"/>
        </w:rPr>
        <w:t xml:space="preserve">Развитие 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Pr="00B129B0">
        <w:rPr>
          <w:rFonts w:ascii="Times New Roman" w:hAnsi="Times New Roman" w:cs="Times New Roman"/>
          <w:sz w:val="28"/>
          <w:szCs w:val="28"/>
        </w:rPr>
        <w:t>» предстоит обеспечить: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формирование кандидатов в спортивные сборные команды Красноярского края;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организация и проведение летней спортивно-оздоровительной кампании;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</w:t>
      </w:r>
      <w:r w:rsidR="007E077F">
        <w:rPr>
          <w:rFonts w:ascii="Times New Roman" w:hAnsi="Times New Roman" w:cs="Times New Roman"/>
          <w:sz w:val="28"/>
          <w:szCs w:val="28"/>
        </w:rPr>
        <w:t>иально-технического обеспечени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="007E077F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077F">
        <w:rPr>
          <w:rFonts w:ascii="Times New Roman" w:hAnsi="Times New Roman" w:cs="Times New Roman"/>
          <w:sz w:val="28"/>
          <w:szCs w:val="28"/>
        </w:rPr>
        <w:tab/>
        <w:t xml:space="preserve">МБУ Спортивная школа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Саянского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ab/>
        <w:t>повышения квалификации руководителей и специалистов учреждений физкультурно-спортивной направленности;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FD0">
        <w:rPr>
          <w:rFonts w:ascii="Times New Roman" w:hAnsi="Times New Roman" w:cs="Times New Roman"/>
          <w:sz w:val="28"/>
          <w:szCs w:val="28"/>
        </w:rPr>
        <w:t>й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грантовых и целевых программах;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804FD0">
        <w:rPr>
          <w:rFonts w:ascii="Times New Roman" w:hAnsi="Times New Roman" w:cs="Times New Roman"/>
          <w:sz w:val="28"/>
          <w:szCs w:val="28"/>
        </w:rPr>
        <w:t>ю</w:t>
      </w:r>
      <w:r w:rsidRPr="00B129B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районных смотров-конкурсов на лучшую постановку физкультурно-спортивной работы в учреждениях;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на лучшую постановку  физкультурно-спортивной работы среди клубов по месту жительства.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создание системы подготовки спортивного резерва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материально-технического обеспечения муниципальных спортивных учреждений.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проведение информационных кампаний всероссийских акций и крупных спортивных событий (производство видео- и аудиороликов, подготовка полиграфической и баннерной продукции, разработка флеш- баннера для сайтов, проведение промоакций  и др.);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рассылка СМИ пресс-релизов о спортивных событиях и достижениях спортсменов района (анонсы и пост-релизы);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размещение информационных материалов в общественно-политической газете «Присаянье», на сайте администрации Саянского района, на странице ВК (новости, фото- и видеоматериалы, аналитика, обзоры);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для СМИ (интервью для СМИ). </w:t>
      </w:r>
    </w:p>
    <w:p w:rsidR="004040AE" w:rsidRPr="00B129B0" w:rsidRDefault="004040A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3.2. Цели и задачи, описание ожидаемых конечных результатов Программы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Цели программы следующие:</w:t>
      </w:r>
    </w:p>
    <w:p w:rsidR="00380537" w:rsidRPr="00B129B0" w:rsidRDefault="00380537" w:rsidP="00B12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80537" w:rsidRPr="00B129B0" w:rsidRDefault="00380537" w:rsidP="00B129B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Саянского района;</w:t>
      </w: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подготовки спортивного резерва для спортивных сборных команд Красноярского края и Саянского района.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резерва, повышение эффективности деятельности массового спорта»</w:t>
      </w:r>
    </w:p>
    <w:p w:rsidR="00380537" w:rsidRPr="00B129B0" w:rsidRDefault="00380537" w:rsidP="00B129B0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lastRenderedPageBreak/>
        <w:t xml:space="preserve">4. Механизм реализации отдельных мероприятий Программы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</w:t>
      </w:r>
      <w:r w:rsidRPr="00B53282">
        <w:rPr>
          <w:rFonts w:ascii="Times New Roman" w:hAnsi="Times New Roman" w:cs="Times New Roman"/>
          <w:sz w:val="28"/>
          <w:szCs w:val="28"/>
        </w:rPr>
        <w:t xml:space="preserve">до </w:t>
      </w:r>
      <w:r w:rsidR="00B53282" w:rsidRPr="00B53282">
        <w:rPr>
          <w:rFonts w:ascii="Times New Roman" w:hAnsi="Times New Roman" w:cs="Times New Roman"/>
          <w:sz w:val="28"/>
          <w:szCs w:val="28"/>
        </w:rPr>
        <w:t>36,31</w:t>
      </w:r>
      <w:r w:rsidRPr="00B53282">
        <w:rPr>
          <w:rFonts w:ascii="Times New Roman" w:hAnsi="Times New Roman" w:cs="Times New Roman"/>
          <w:sz w:val="28"/>
          <w:szCs w:val="28"/>
        </w:rPr>
        <w:t xml:space="preserve"> % (</w:t>
      </w:r>
      <w:r w:rsidR="007E189C" w:rsidRPr="00B53282">
        <w:rPr>
          <w:rFonts w:ascii="Times New Roman" w:hAnsi="Times New Roman" w:cs="Times New Roman"/>
          <w:sz w:val="28"/>
          <w:szCs w:val="28"/>
        </w:rPr>
        <w:t>3868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сохранить численность занимающихся в </w:t>
      </w:r>
      <w:r w:rsidR="004A7376" w:rsidRPr="00182788"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189C" w:rsidRPr="00B129B0">
        <w:rPr>
          <w:rFonts w:ascii="Times New Roman" w:hAnsi="Times New Roman" w:cs="Times New Roman"/>
          <w:sz w:val="28"/>
          <w:szCs w:val="28"/>
        </w:rPr>
        <w:t>на уровне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B53282" w:rsidRPr="00B53282">
        <w:rPr>
          <w:rFonts w:ascii="Times New Roman" w:hAnsi="Times New Roman" w:cs="Times New Roman"/>
          <w:sz w:val="28"/>
          <w:szCs w:val="28"/>
        </w:rPr>
        <w:t>244</w:t>
      </w:r>
      <w:r w:rsidRPr="00B53282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развитию системы подготовки спортивного резерва;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B129B0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18278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спорта»;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987DD1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</w:t>
      </w:r>
      <w:r w:rsidR="000F09E8" w:rsidRPr="00B129B0">
        <w:rPr>
          <w:rFonts w:ascii="Times New Roman" w:hAnsi="Times New Roman" w:cs="Times New Roman"/>
          <w:sz w:val="28"/>
          <w:szCs w:val="28"/>
        </w:rPr>
        <w:t>»</w:t>
      </w:r>
      <w:r w:rsidRPr="00B129B0">
        <w:rPr>
          <w:rFonts w:ascii="Times New Roman" w:hAnsi="Times New Roman" w:cs="Times New Roman"/>
          <w:sz w:val="28"/>
          <w:szCs w:val="28"/>
        </w:rPr>
        <w:t>;</w:t>
      </w:r>
    </w:p>
    <w:p w:rsidR="00380537" w:rsidRPr="00B129B0" w:rsidRDefault="00182788" w:rsidP="0018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мм позволит достичь в 2014 – </w:t>
      </w:r>
      <w:r w:rsidR="007E189C" w:rsidRPr="00B53282">
        <w:rPr>
          <w:rFonts w:ascii="Times New Roman" w:hAnsi="Times New Roman" w:cs="Times New Roman"/>
          <w:sz w:val="28"/>
          <w:szCs w:val="28"/>
        </w:rPr>
        <w:t>202</w:t>
      </w:r>
      <w:r w:rsidR="00B53282" w:rsidRPr="00B53282">
        <w:rPr>
          <w:rFonts w:ascii="Times New Roman" w:hAnsi="Times New Roman" w:cs="Times New Roman"/>
          <w:sz w:val="28"/>
          <w:szCs w:val="28"/>
        </w:rPr>
        <w:t>2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 w:cs="Times New Roman"/>
          <w:sz w:val="28"/>
          <w:szCs w:val="28"/>
        </w:rPr>
        <w:t>годах следующих результатов: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 подпрограмме 1 «Развитие массовой физической культуры и спорта»:</w:t>
      </w:r>
    </w:p>
    <w:p w:rsidR="00380537" w:rsidRPr="00B53282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граждан Саянского района, занимающихся 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культурой и спортом, в общей численности населения до 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30,97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32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увеличение доли учащихся, систематически занимающихся физической культурой и спортом, в о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бщей численности учащихся  до 67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единовременной пропускной способности спортивных сооружений </w:t>
      </w:r>
      <w:r w:rsidR="00A83F41"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738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83F41" w:rsidRPr="00B532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7E189C" w:rsidRP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3282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жителей Саянского района, проинформированных о мероприятиях в области физической культуры и спорта до </w:t>
      </w:r>
      <w:r w:rsidR="00084838">
        <w:rPr>
          <w:rFonts w:ascii="Times New Roman" w:hAnsi="Times New Roman" w:cs="Times New Roman"/>
          <w:sz w:val="28"/>
          <w:szCs w:val="28"/>
          <w:lang w:eastAsia="ru-RU"/>
        </w:rPr>
        <w:t xml:space="preserve">3340 </w:t>
      </w:r>
      <w:r w:rsidR="00A83F41" w:rsidRPr="00084838">
        <w:rPr>
          <w:rFonts w:ascii="Times New Roman" w:hAnsi="Times New Roman" w:cs="Times New Roman"/>
          <w:sz w:val="28"/>
          <w:szCs w:val="28"/>
          <w:lang w:eastAsia="ru-RU"/>
        </w:rPr>
        <w:t>человек в 202</w:t>
      </w:r>
      <w:r w:rsidR="000848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84838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 подпрограмме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резерва»</w:t>
      </w:r>
      <w:r w:rsidRPr="00B129B0">
        <w:rPr>
          <w:rFonts w:ascii="Times New Roman" w:hAnsi="Times New Roman" w:cs="Times New Roman"/>
          <w:sz w:val="28"/>
          <w:szCs w:val="28"/>
        </w:rPr>
        <w:t>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удельного веса занимающихся, имеющих разряды и звания по игровым видам спорта к общему числу занимающихся в </w:t>
      </w:r>
      <w:r w:rsidR="007E077F" w:rsidRPr="00182788">
        <w:rPr>
          <w:rFonts w:ascii="Times New Roman" w:hAnsi="Times New Roman" w:cs="Times New Roman"/>
          <w:sz w:val="28"/>
          <w:szCs w:val="28"/>
        </w:rPr>
        <w:t>МБУ С</w:t>
      </w:r>
      <w:r w:rsidR="000F09E8" w:rsidRPr="00182788">
        <w:rPr>
          <w:rFonts w:ascii="Times New Roman" w:hAnsi="Times New Roman" w:cs="Times New Roman"/>
          <w:sz w:val="28"/>
          <w:szCs w:val="28"/>
        </w:rPr>
        <w:t>портивн</w:t>
      </w:r>
      <w:r w:rsidR="007E077F" w:rsidRPr="00182788">
        <w:rPr>
          <w:rFonts w:ascii="Times New Roman" w:hAnsi="Times New Roman" w:cs="Times New Roman"/>
          <w:sz w:val="28"/>
          <w:szCs w:val="28"/>
        </w:rPr>
        <w:t>ая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E077F" w:rsidRPr="00182788">
        <w:rPr>
          <w:rFonts w:ascii="Times New Roman" w:hAnsi="Times New Roman" w:cs="Times New Roman"/>
          <w:sz w:val="28"/>
          <w:szCs w:val="28"/>
        </w:rPr>
        <w:t>а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077F" w:rsidRPr="00182788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084838">
        <w:rPr>
          <w:rFonts w:ascii="Times New Roman" w:hAnsi="Times New Roman" w:cs="Times New Roman"/>
          <w:sz w:val="28"/>
          <w:szCs w:val="28"/>
        </w:rPr>
        <w:t xml:space="preserve">до </w:t>
      </w:r>
      <w:r w:rsidR="00182788" w:rsidRPr="00084838">
        <w:rPr>
          <w:rFonts w:ascii="Times New Roman" w:hAnsi="Times New Roman" w:cs="Times New Roman"/>
          <w:sz w:val="28"/>
          <w:szCs w:val="28"/>
        </w:rPr>
        <w:t>2,3</w:t>
      </w:r>
      <w:r w:rsidRPr="00084838">
        <w:rPr>
          <w:rFonts w:ascii="Times New Roman" w:hAnsi="Times New Roman" w:cs="Times New Roman"/>
          <w:sz w:val="28"/>
          <w:szCs w:val="28"/>
        </w:rPr>
        <w:t xml:space="preserve"> % в 20</w:t>
      </w:r>
      <w:r w:rsidR="00A83F41" w:rsidRPr="00084838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</w:t>
      </w:r>
      <w:r w:rsidRPr="00907FF9">
        <w:rPr>
          <w:rFonts w:ascii="Times New Roman" w:hAnsi="Times New Roman" w:cs="Times New Roman"/>
          <w:sz w:val="28"/>
          <w:szCs w:val="28"/>
        </w:rPr>
        <w:t xml:space="preserve">до </w:t>
      </w:r>
      <w:r w:rsidR="00182788" w:rsidRPr="00907FF9">
        <w:rPr>
          <w:rFonts w:ascii="Times New Roman" w:hAnsi="Times New Roman" w:cs="Times New Roman"/>
          <w:sz w:val="28"/>
          <w:szCs w:val="28"/>
        </w:rPr>
        <w:t>5</w:t>
      </w:r>
      <w:r w:rsidRPr="00907FF9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A83F41" w:rsidRPr="00907FF9">
        <w:rPr>
          <w:rFonts w:ascii="Times New Roman" w:hAnsi="Times New Roman" w:cs="Times New Roman"/>
          <w:sz w:val="28"/>
          <w:szCs w:val="28"/>
        </w:rPr>
        <w:t>2</w:t>
      </w:r>
      <w:r w:rsidR="00907FF9" w:rsidRPr="00907FF9">
        <w:rPr>
          <w:rFonts w:ascii="Times New Roman" w:hAnsi="Times New Roman" w:cs="Times New Roman"/>
          <w:sz w:val="28"/>
          <w:szCs w:val="28"/>
        </w:rPr>
        <w:t>2</w:t>
      </w:r>
      <w:r w:rsidRPr="00907FF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182788" w:rsidRDefault="00182788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</w:t>
      </w:r>
      <w:r w:rsidR="00182788">
        <w:rPr>
          <w:rFonts w:ascii="Times New Roman" w:hAnsi="Times New Roman" w:cs="Times New Roman"/>
          <w:sz w:val="28"/>
          <w:szCs w:val="28"/>
        </w:rPr>
        <w:t>граммы представлена</w:t>
      </w:r>
      <w:r w:rsidR="00FC54DE">
        <w:rPr>
          <w:rFonts w:ascii="Times New Roman" w:hAnsi="Times New Roman" w:cs="Times New Roman"/>
          <w:sz w:val="28"/>
          <w:szCs w:val="28"/>
        </w:rPr>
        <w:t xml:space="preserve">  в приложении № 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</w:t>
      </w:r>
      <w:r w:rsidRPr="00B129B0"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603681" w:rsidRPr="003324C0" w:rsidRDefault="00D020D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954E30" w:rsidRPr="00954E30">
        <w:rPr>
          <w:rFonts w:ascii="Times New Roman" w:hAnsi="Times New Roman" w:cs="Times New Roman"/>
          <w:sz w:val="28"/>
          <w:szCs w:val="28"/>
        </w:rPr>
        <w:t>86 575,5</w:t>
      </w:r>
      <w:r w:rsidR="00954E30" w:rsidRPr="009407F5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954E30">
        <w:rPr>
          <w:rFonts w:ascii="Times New Roman" w:hAnsi="Times New Roman" w:cs="Times New Roman"/>
          <w:sz w:val="28"/>
          <w:szCs w:val="28"/>
        </w:rPr>
        <w:t>тыс. рублей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, в том числе средства местного бюджета </w:t>
      </w:r>
      <w:r w:rsidR="00603681" w:rsidRPr="00954E30">
        <w:rPr>
          <w:rFonts w:ascii="Times New Roman" w:hAnsi="Times New Roman" w:cs="Times New Roman"/>
          <w:sz w:val="28"/>
          <w:szCs w:val="28"/>
        </w:rPr>
        <w:t xml:space="preserve">– </w:t>
      </w:r>
      <w:r w:rsidR="00954E30" w:rsidRPr="00954E30">
        <w:rPr>
          <w:rFonts w:ascii="Times New Roman" w:hAnsi="Times New Roman" w:cs="Times New Roman"/>
          <w:sz w:val="28"/>
          <w:szCs w:val="28"/>
        </w:rPr>
        <w:t>86 575,5</w:t>
      </w:r>
      <w:r w:rsidR="00954E30" w:rsidRPr="009407F5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3324C0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2014 году всего 8 244, 9 тыс. рублей, в том числе средства местного бюджета 8 244, 9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2015 году всего 7482,6 тыс. рублей, в том числе средства местного бюджета 7482,6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2016 году всего 8343,0 тыс. рублей, в том числе средства местного бюджета 8343,0 тыс. рублей,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2017 году всего  10 303,7 тыс. рублей, в том числе средства местного бюджета 10 303,7 тыс. рублей,</w:t>
      </w:r>
    </w:p>
    <w:p w:rsidR="00603681" w:rsidRPr="00C32CFF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FF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всего  </w:t>
      </w:r>
      <w:r w:rsidR="00696CAC" w:rsidRPr="00C32CFF">
        <w:rPr>
          <w:rFonts w:ascii="Times New Roman" w:hAnsi="Times New Roman" w:cs="Times New Roman"/>
          <w:sz w:val="28"/>
          <w:szCs w:val="28"/>
        </w:rPr>
        <w:t>10766,7</w:t>
      </w:r>
      <w:r w:rsidRPr="00C32CFF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696CAC" w:rsidRPr="00C32CFF">
        <w:rPr>
          <w:rFonts w:ascii="Times New Roman" w:hAnsi="Times New Roman" w:cs="Times New Roman"/>
          <w:sz w:val="28"/>
          <w:szCs w:val="28"/>
        </w:rPr>
        <w:t xml:space="preserve">10766,7 </w:t>
      </w:r>
      <w:r w:rsidRPr="00C32CFF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03681" w:rsidRPr="00C32CFF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FF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D20AD1" w:rsidRPr="00C32CFF">
        <w:rPr>
          <w:rFonts w:ascii="Times New Roman" w:hAnsi="Times New Roman" w:cs="Times New Roman"/>
          <w:sz w:val="28"/>
          <w:szCs w:val="28"/>
        </w:rPr>
        <w:t>9931,8</w:t>
      </w:r>
      <w:r w:rsidR="00696CAC" w:rsidRPr="00C32CFF">
        <w:rPr>
          <w:rFonts w:ascii="Times New Roman" w:hAnsi="Times New Roman" w:cs="Times New Roman"/>
          <w:sz w:val="28"/>
          <w:szCs w:val="28"/>
        </w:rPr>
        <w:t xml:space="preserve"> </w:t>
      </w:r>
      <w:r w:rsidRPr="00C32CFF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3324C0" w:rsidRPr="00C32CFF">
        <w:rPr>
          <w:rFonts w:ascii="Times New Roman" w:hAnsi="Times New Roman" w:cs="Times New Roman"/>
          <w:sz w:val="28"/>
          <w:szCs w:val="28"/>
        </w:rPr>
        <w:t>9931</w:t>
      </w:r>
      <w:r w:rsidRPr="00C32CFF">
        <w:rPr>
          <w:rFonts w:ascii="Times New Roman" w:hAnsi="Times New Roman" w:cs="Times New Roman"/>
          <w:sz w:val="28"/>
          <w:szCs w:val="28"/>
        </w:rPr>
        <w:t>,8 тыс. рублей,</w:t>
      </w:r>
    </w:p>
    <w:p w:rsidR="00380537" w:rsidRPr="00954E30" w:rsidRDefault="00603681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 xml:space="preserve">в 2020 году всего  </w:t>
      </w:r>
      <w:r w:rsidR="00C32CFF" w:rsidRPr="00954E30">
        <w:rPr>
          <w:rFonts w:ascii="Times New Roman" w:hAnsi="Times New Roman" w:cs="Times New Roman"/>
          <w:sz w:val="28"/>
          <w:szCs w:val="28"/>
        </w:rPr>
        <w:t>11411</w:t>
      </w:r>
      <w:r w:rsidR="00D20AD1" w:rsidRPr="00954E30">
        <w:rPr>
          <w:rFonts w:ascii="Times New Roman" w:hAnsi="Times New Roman" w:cs="Times New Roman"/>
          <w:sz w:val="28"/>
          <w:szCs w:val="28"/>
        </w:rPr>
        <w:t>,4</w:t>
      </w:r>
      <w:r w:rsidR="00696CAC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C32CFF" w:rsidRPr="00954E30">
        <w:rPr>
          <w:rFonts w:ascii="Times New Roman" w:hAnsi="Times New Roman" w:cs="Times New Roman"/>
          <w:sz w:val="28"/>
          <w:szCs w:val="28"/>
        </w:rPr>
        <w:t>11411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,4 </w:t>
      </w:r>
      <w:r w:rsidRPr="00954E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35B2" w:rsidRPr="00954E30" w:rsidRDefault="00A435B2" w:rsidP="00A435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 xml:space="preserve">в 2021 году всего  </w:t>
      </w:r>
      <w:r w:rsidR="00C32CFF" w:rsidRPr="00954E30">
        <w:rPr>
          <w:rFonts w:ascii="Times New Roman" w:hAnsi="Times New Roman" w:cs="Times New Roman"/>
          <w:sz w:val="28"/>
          <w:szCs w:val="28"/>
        </w:rPr>
        <w:t>10045,7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="00696CAC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 w:rsidR="00C32CFF" w:rsidRPr="00954E30">
        <w:rPr>
          <w:rFonts w:ascii="Times New Roman" w:hAnsi="Times New Roman" w:cs="Times New Roman"/>
          <w:sz w:val="28"/>
          <w:szCs w:val="28"/>
        </w:rPr>
        <w:t>10045,7</w:t>
      </w:r>
      <w:r w:rsidR="00D20AD1" w:rsidRPr="00954E30">
        <w:rPr>
          <w:rFonts w:ascii="Times New Roman" w:hAnsi="Times New Roman" w:cs="Times New Roman"/>
          <w:sz w:val="28"/>
          <w:szCs w:val="28"/>
        </w:rPr>
        <w:t xml:space="preserve"> </w:t>
      </w:r>
      <w:r w:rsidRPr="00954E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2CFF" w:rsidRPr="003324C0" w:rsidRDefault="00C32CFF" w:rsidP="00C32CF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0">
        <w:rPr>
          <w:rFonts w:ascii="Times New Roman" w:hAnsi="Times New Roman" w:cs="Times New Roman"/>
          <w:sz w:val="28"/>
          <w:szCs w:val="28"/>
        </w:rPr>
        <w:t>в 2022 году всего  10045,7    тыс. рублей, в том числе средства местного бюджета 10045,7 тыс. рублей.</w:t>
      </w:r>
    </w:p>
    <w:p w:rsidR="00380537" w:rsidRPr="003324C0" w:rsidRDefault="00380537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Основными направлениями расходов является: </w:t>
      </w:r>
    </w:p>
    <w:p w:rsidR="00380537" w:rsidRPr="00B129B0" w:rsidRDefault="00182788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0537" w:rsidRPr="00B129B0">
        <w:rPr>
          <w:rFonts w:ascii="Times New Roman" w:hAnsi="Times New Roman"/>
          <w:sz w:val="28"/>
          <w:szCs w:val="28"/>
        </w:rPr>
        <w:t xml:space="preserve">беспечение выполнения муниципального  задания </w:t>
      </w:r>
      <w:r w:rsidR="004A7376" w:rsidRPr="00182788">
        <w:rPr>
          <w:rFonts w:ascii="Times New Roman" w:hAnsi="Times New Roman"/>
          <w:sz w:val="28"/>
          <w:szCs w:val="28"/>
        </w:rPr>
        <w:t>МБУ С</w:t>
      </w:r>
      <w:r w:rsidR="00A83F41" w:rsidRPr="00182788">
        <w:rPr>
          <w:rFonts w:ascii="Times New Roman" w:hAnsi="Times New Roman"/>
          <w:sz w:val="28"/>
          <w:szCs w:val="28"/>
        </w:rPr>
        <w:t>портивн</w:t>
      </w:r>
      <w:r w:rsidR="004A7376" w:rsidRPr="00182788">
        <w:rPr>
          <w:rFonts w:ascii="Times New Roman" w:hAnsi="Times New Roman"/>
          <w:sz w:val="28"/>
          <w:szCs w:val="28"/>
        </w:rPr>
        <w:t>ая</w:t>
      </w:r>
      <w:r w:rsidR="00A83F41" w:rsidRPr="00182788">
        <w:rPr>
          <w:rFonts w:ascii="Times New Roman" w:hAnsi="Times New Roman"/>
          <w:sz w:val="28"/>
          <w:szCs w:val="28"/>
        </w:rPr>
        <w:t xml:space="preserve"> школ</w:t>
      </w:r>
      <w:r w:rsidR="004A7376" w:rsidRPr="00182788">
        <w:rPr>
          <w:rFonts w:ascii="Times New Roman" w:hAnsi="Times New Roman"/>
          <w:sz w:val="28"/>
          <w:szCs w:val="28"/>
        </w:rPr>
        <w:t>а</w:t>
      </w:r>
      <w:r w:rsidR="00A83F41" w:rsidRPr="00182788">
        <w:rPr>
          <w:rFonts w:ascii="Times New Roman" w:hAnsi="Times New Roman"/>
          <w:sz w:val="28"/>
          <w:szCs w:val="28"/>
        </w:rPr>
        <w:t xml:space="preserve"> </w:t>
      </w:r>
      <w:r w:rsidR="004A7376" w:rsidRPr="00182788">
        <w:rPr>
          <w:rFonts w:ascii="Times New Roman" w:hAnsi="Times New Roman"/>
          <w:sz w:val="28"/>
          <w:szCs w:val="28"/>
        </w:rPr>
        <w:t>Саянского района</w:t>
      </w:r>
      <w:r w:rsidR="004A7376">
        <w:rPr>
          <w:rFonts w:ascii="Times New Roman" w:hAnsi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/>
          <w:sz w:val="28"/>
          <w:szCs w:val="28"/>
        </w:rPr>
        <w:t>по организации предоставления муниципальных услуг;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182788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182788">
        <w:rPr>
          <w:rFonts w:ascii="Times New Roman" w:hAnsi="Times New Roman"/>
          <w:sz w:val="28"/>
          <w:szCs w:val="28"/>
        </w:rPr>
        <w:t>11.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380537" w:rsidRPr="00227D2E" w:rsidRDefault="00503905" w:rsidP="00B129B0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380537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подготовке спортивных сборных команд;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спорта;</w:t>
      </w:r>
    </w:p>
    <w:p w:rsidR="00951A23" w:rsidRDefault="00951A2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мероприятиях;</w:t>
      </w:r>
    </w:p>
    <w:p w:rsidR="00503905" w:rsidRP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мероприятиях.</w:t>
      </w:r>
    </w:p>
    <w:p w:rsidR="00380537" w:rsidRPr="00503905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</w:t>
      </w:r>
      <w:r w:rsidR="00503905">
        <w:rPr>
          <w:rFonts w:ascii="Times New Roman" w:hAnsi="Times New Roman" w:cs="Times New Roman"/>
          <w:sz w:val="28"/>
          <w:szCs w:val="28"/>
        </w:rPr>
        <w:t>ого</w:t>
      </w:r>
      <w:r w:rsidRPr="0050390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03905">
        <w:rPr>
          <w:rFonts w:ascii="Times New Roman" w:hAnsi="Times New Roman" w:cs="Times New Roman"/>
          <w:sz w:val="28"/>
          <w:szCs w:val="28"/>
        </w:rPr>
        <w:t>я</w:t>
      </w:r>
      <w:r w:rsidRPr="00503905">
        <w:rPr>
          <w:rFonts w:ascii="Times New Roman" w:hAnsi="Times New Roman" w:cs="Times New Roman"/>
          <w:sz w:val="28"/>
          <w:szCs w:val="28"/>
        </w:rPr>
        <w:t xml:space="preserve"> на оказание (выполнение) муници</w:t>
      </w:r>
      <w:r w:rsidR="00503905">
        <w:rPr>
          <w:rFonts w:ascii="Times New Roman" w:hAnsi="Times New Roman" w:cs="Times New Roman"/>
          <w:sz w:val="28"/>
          <w:szCs w:val="28"/>
        </w:rPr>
        <w:t>пальных услуг (работ)</w:t>
      </w:r>
      <w:r w:rsidRPr="00503905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Pr="00643CD1">
        <w:rPr>
          <w:rFonts w:ascii="Times New Roman" w:hAnsi="Times New Roman" w:cs="Times New Roman"/>
          <w:sz w:val="28"/>
          <w:szCs w:val="28"/>
        </w:rPr>
        <w:t xml:space="preserve">№ </w:t>
      </w:r>
      <w:r w:rsidR="003D442F" w:rsidRPr="00643CD1">
        <w:rPr>
          <w:rFonts w:ascii="Times New Roman" w:hAnsi="Times New Roman" w:cs="Times New Roman"/>
          <w:sz w:val="28"/>
          <w:szCs w:val="28"/>
        </w:rPr>
        <w:t>1</w:t>
      </w:r>
      <w:r w:rsidRPr="005039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503905" w:rsidRDefault="00380537" w:rsidP="005C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br w:type="page"/>
      </w:r>
    </w:p>
    <w:p w:rsidR="00380537" w:rsidRPr="00227D2E" w:rsidRDefault="00380537" w:rsidP="005C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380537" w:rsidRPr="00227D2E" w:rsidSect="00B129B0">
          <w:headerReference w:type="default" r:id="rId11"/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53"/>
        <w:gridCol w:w="121"/>
        <w:gridCol w:w="2536"/>
        <w:gridCol w:w="1355"/>
        <w:gridCol w:w="1827"/>
        <w:gridCol w:w="314"/>
        <w:gridCol w:w="441"/>
        <w:gridCol w:w="1153"/>
        <w:gridCol w:w="295"/>
        <w:gridCol w:w="587"/>
        <w:gridCol w:w="398"/>
        <w:gridCol w:w="277"/>
        <w:gridCol w:w="34"/>
        <w:gridCol w:w="709"/>
        <w:gridCol w:w="37"/>
        <w:gridCol w:w="9"/>
        <w:gridCol w:w="273"/>
        <w:gridCol w:w="535"/>
        <w:gridCol w:w="103"/>
        <w:gridCol w:w="292"/>
        <w:gridCol w:w="432"/>
        <w:gridCol w:w="19"/>
        <w:gridCol w:w="6"/>
        <w:gridCol w:w="50"/>
        <w:gridCol w:w="236"/>
        <w:gridCol w:w="429"/>
        <w:gridCol w:w="131"/>
        <w:gridCol w:w="9"/>
        <w:gridCol w:w="699"/>
        <w:gridCol w:w="81"/>
        <w:gridCol w:w="827"/>
        <w:gridCol w:w="771"/>
      </w:tblGrid>
      <w:tr w:rsidR="00272CC3" w:rsidRPr="00B129B0" w:rsidTr="00E04196">
        <w:trPr>
          <w:trHeight w:val="25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0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76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0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65"/>
        </w:trPr>
        <w:tc>
          <w:tcPr>
            <w:tcW w:w="342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2CC3" w:rsidRPr="00182788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40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4A7376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CC3" w:rsidRPr="008835BB" w:rsidTr="00E04196">
        <w:trPr>
          <w:trHeight w:val="11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задачи, показатели результатов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показателя результативности 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272CC3" w:rsidRPr="00B129B0" w:rsidTr="00E04196">
        <w:trPr>
          <w:trHeight w:val="694"/>
        </w:trPr>
        <w:tc>
          <w:tcPr>
            <w:tcW w:w="448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9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граждан Красноярского края, систематически занимающихся физической  культурой и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спортом, к общей численности населения края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4A737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C3">
              <w:rPr>
                <w:rFonts w:ascii="Times New Roman" w:eastAsia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2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E0419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Pr="00272CC3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CC3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30,97</w:t>
            </w:r>
          </w:p>
        </w:tc>
      </w:tr>
      <w:tr w:rsidR="00272CC3" w:rsidRPr="00B129B0" w:rsidTr="00E04196">
        <w:trPr>
          <w:trHeight w:val="42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занимающихся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С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4A737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BC3EC1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BC3EC1" w:rsidRDefault="00BC3EC1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Default="00BC3EC1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2CC3" w:rsidRPr="00B129B0" w:rsidTr="00E04196">
        <w:trPr>
          <w:trHeight w:val="655"/>
        </w:trPr>
        <w:tc>
          <w:tcPr>
            <w:tcW w:w="475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1. Обеспечение развития массовой физической культуры на территории Саянского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C3" w:rsidRPr="00B129B0" w:rsidTr="00E04196">
        <w:trPr>
          <w:trHeight w:val="565"/>
        </w:trPr>
        <w:tc>
          <w:tcPr>
            <w:tcW w:w="475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182788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EC1" w:rsidRPr="00B129B0" w:rsidTr="00E04196">
        <w:trPr>
          <w:trHeight w:val="701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C3" w:rsidRPr="00BC3EC1" w:rsidRDefault="00BC3EC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C3EC1" w:rsidRPr="00B129B0" w:rsidTr="00E04196">
        <w:trPr>
          <w:trHeight w:val="1082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занимающихся физической культурой и спортом по  месту работы, в общей численности населения, занятого в экономике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0,030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E04196"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C3EC1" w:rsidRPr="00B129B0" w:rsidTr="00E04196">
        <w:trPr>
          <w:trHeight w:val="656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C3EC1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96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Pr="00E0419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196">
              <w:rPr>
                <w:rFonts w:ascii="Times New Roman" w:eastAsia="Times New Roman" w:hAnsi="Times New Roman" w:cs="Times New Roman"/>
                <w:sz w:val="28"/>
                <w:szCs w:val="28"/>
              </w:rPr>
              <w:t>3340</w:t>
            </w:r>
          </w:p>
        </w:tc>
      </w:tr>
      <w:tr w:rsidR="00BC3EC1" w:rsidRPr="00B129B0" w:rsidTr="00E04196">
        <w:trPr>
          <w:trHeight w:val="1679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занимающихся в группах спортивной специализации, а также имеющих разряды и звания по игровым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196" w:rsidRDefault="00E0419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E0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C3EC1" w:rsidRPr="00B129B0" w:rsidTr="00E04196">
        <w:trPr>
          <w:trHeight w:val="671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B129B0" w:rsidRDefault="00272CC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B129B0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CC3" w:rsidRPr="00747525" w:rsidRDefault="00272CC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747525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CC3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Pr="00B129B0" w:rsidRDefault="00272CC3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CC3" w:rsidRDefault="003B4DE6" w:rsidP="003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0537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52"/>
        <w:gridCol w:w="3750"/>
        <w:gridCol w:w="1270"/>
        <w:gridCol w:w="1196"/>
        <w:gridCol w:w="1133"/>
        <w:gridCol w:w="852"/>
        <w:gridCol w:w="852"/>
        <w:gridCol w:w="112"/>
        <w:gridCol w:w="737"/>
        <w:gridCol w:w="289"/>
        <w:gridCol w:w="1134"/>
        <w:gridCol w:w="6"/>
        <w:gridCol w:w="730"/>
        <w:gridCol w:w="143"/>
        <w:gridCol w:w="398"/>
        <w:gridCol w:w="1131"/>
        <w:gridCol w:w="1013"/>
        <w:gridCol w:w="196"/>
        <w:gridCol w:w="45"/>
      </w:tblGrid>
      <w:tr w:rsidR="00CE79D7" w:rsidRPr="00DD5CC0" w:rsidTr="00CE79D7">
        <w:trPr>
          <w:gridAfter w:val="1"/>
          <w:wAfter w:w="15" w:type="pct"/>
          <w:trHeight w:val="741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                                                                                                 к  Паспорту муниципальной программы «Развитие физической культуры и спорта  в Саянском районе»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9D7" w:rsidRPr="00DD5CC0" w:rsidTr="00CE79D7">
        <w:trPr>
          <w:trHeight w:val="7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D5CC0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DE6" w:rsidRPr="00DD5CC0" w:rsidTr="00CE79D7">
        <w:trPr>
          <w:gridAfter w:val="1"/>
          <w:wAfter w:w="15" w:type="pct"/>
          <w:trHeight w:val="84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целевые показатели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период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6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долгосрочный период</w:t>
            </w:r>
          </w:p>
        </w:tc>
      </w:tr>
      <w:tr w:rsidR="00CE79D7" w:rsidRPr="008835BB" w:rsidTr="00CE79D7">
        <w:trPr>
          <w:gridAfter w:val="1"/>
          <w:wAfter w:w="15" w:type="pct"/>
          <w:trHeight w:val="40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DE6" w:rsidRPr="00DA062F" w:rsidRDefault="003B4DE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B4DE6" w:rsidRPr="00DD5CC0" w:rsidTr="00CE79D7">
        <w:trPr>
          <w:gridAfter w:val="1"/>
          <w:wAfter w:w="15" w:type="pct"/>
          <w:trHeight w:val="8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E6" w:rsidRP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B4DE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4DE6" w:rsidRPr="003B4DE6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79D7" w:rsidRPr="00DD5CC0" w:rsidTr="00CE79D7">
        <w:trPr>
          <w:gridAfter w:val="1"/>
          <w:wAfter w:w="15" w:type="pct"/>
          <w:trHeight w:val="152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19,96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26,62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E6" w:rsidRDefault="003B4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Default="003B4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29,20</w:t>
            </w:r>
          </w:p>
          <w:p w:rsidR="003B4DE6" w:rsidRPr="00DA062F" w:rsidRDefault="003B4DE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FC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DE6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</w:tr>
      <w:tr w:rsidR="00CE79D7" w:rsidRPr="00DD5CC0" w:rsidTr="00CE79D7">
        <w:trPr>
          <w:gridAfter w:val="1"/>
          <w:wAfter w:w="15" w:type="pct"/>
          <w:trHeight w:val="128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E6" w:rsidRPr="00DA062F" w:rsidRDefault="003B4DE6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занимающихся в МБУ Спортивная школа Саянского района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DA062F" w:rsidRDefault="003B4DE6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E6" w:rsidRPr="00DA062F" w:rsidRDefault="003B4DE6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EF6DBC" w:rsidRDefault="00EF6DBC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EF6DBC" w:rsidRDefault="00EF6DBC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E6" w:rsidRPr="00EF6DBC" w:rsidRDefault="00EF6DBC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DE6" w:rsidRPr="00EF6DBC" w:rsidRDefault="003B4DE6" w:rsidP="00EF6D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DBC" w:rsidRPr="00EF6DBC" w:rsidRDefault="00EF6DBC" w:rsidP="00EF6D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DB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380537" w:rsidRPr="00DD5CC0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24607" w:type="dxa"/>
        <w:tblInd w:w="95" w:type="dxa"/>
        <w:tblLayout w:type="fixed"/>
        <w:tblLook w:val="04A0"/>
      </w:tblPr>
      <w:tblGrid>
        <w:gridCol w:w="368"/>
        <w:gridCol w:w="613"/>
        <w:gridCol w:w="161"/>
        <w:gridCol w:w="141"/>
        <w:gridCol w:w="283"/>
        <w:gridCol w:w="12"/>
        <w:gridCol w:w="411"/>
        <w:gridCol w:w="1127"/>
        <w:gridCol w:w="287"/>
        <w:gridCol w:w="142"/>
        <w:gridCol w:w="677"/>
        <w:gridCol w:w="599"/>
        <w:gridCol w:w="992"/>
        <w:gridCol w:w="557"/>
        <w:gridCol w:w="152"/>
        <w:gridCol w:w="255"/>
        <w:gridCol w:w="39"/>
        <w:gridCol w:w="131"/>
        <w:gridCol w:w="10"/>
        <w:gridCol w:w="420"/>
        <w:gridCol w:w="261"/>
        <w:gridCol w:w="165"/>
        <w:gridCol w:w="6"/>
        <w:gridCol w:w="419"/>
        <w:gridCol w:w="287"/>
        <w:gridCol w:w="428"/>
        <w:gridCol w:w="305"/>
        <w:gridCol w:w="311"/>
        <w:gridCol w:w="93"/>
        <w:gridCol w:w="142"/>
        <w:gridCol w:w="575"/>
        <w:gridCol w:w="65"/>
        <w:gridCol w:w="211"/>
        <w:gridCol w:w="567"/>
        <w:gridCol w:w="278"/>
        <w:gridCol w:w="289"/>
        <w:gridCol w:w="141"/>
        <w:gridCol w:w="782"/>
        <w:gridCol w:w="10"/>
        <w:gridCol w:w="59"/>
        <w:gridCol w:w="260"/>
        <w:gridCol w:w="379"/>
        <w:gridCol w:w="353"/>
        <w:gridCol w:w="490"/>
        <w:gridCol w:w="8"/>
        <w:gridCol w:w="460"/>
        <w:gridCol w:w="249"/>
        <w:gridCol w:w="450"/>
        <w:gridCol w:w="25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67320" w:rsidRPr="00DD5CC0" w:rsidTr="00C15B4C">
        <w:trPr>
          <w:gridAfter w:val="9"/>
          <w:wAfter w:w="8928" w:type="dxa"/>
          <w:trHeight w:val="109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C25B5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322DB3" w:rsidRDefault="00A44367" w:rsidP="00A44367">
            <w:pPr>
              <w:spacing w:after="0" w:line="240" w:lineRule="auto"/>
              <w:ind w:left="10103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паспорту муниципальной программы «Развитие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и спорта в Саянском районе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7320" w:rsidRPr="00DD5CC0" w:rsidRDefault="00667320" w:rsidP="003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9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3F0EA2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320" w:rsidRPr="003F0EA2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распределении планируемых расходов по отдельным мероприятиям  программы, подпрограммам муниципальной программы  «Развитие физической культуры и </w:t>
            </w:r>
            <w:r w:rsidR="003D4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за счет средств местного бюджета</w:t>
            </w:r>
          </w:p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667320" w:rsidRPr="00DD5CC0" w:rsidTr="00C15B4C">
        <w:trPr>
          <w:gridAfter w:val="9"/>
          <w:wAfter w:w="8928" w:type="dxa"/>
          <w:trHeight w:val="5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EF6D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(тыс. руб.)</w:t>
            </w:r>
          </w:p>
        </w:tc>
      </w:tr>
      <w:tr w:rsidR="00EF6DBC" w:rsidRPr="00DD5CC0" w:rsidTr="007E1460">
        <w:trPr>
          <w:gridAfter w:val="9"/>
          <w:wAfter w:w="8928" w:type="dxa"/>
          <w:trHeight w:val="30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DBC" w:rsidRPr="00322DB3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322DB3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период</w:t>
            </w:r>
          </w:p>
        </w:tc>
      </w:tr>
      <w:tr w:rsidR="00EF6DBC" w:rsidRPr="00DD5CC0" w:rsidTr="007E1460">
        <w:trPr>
          <w:gridAfter w:val="9"/>
          <w:wAfter w:w="8928" w:type="dxa"/>
          <w:trHeight w:val="99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DBC" w:rsidRPr="00C15B4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6DBC" w:rsidRPr="00C15B4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6DB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«Развитие</w:t>
            </w:r>
            <w:r w:rsidR="0098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физической культуры и спорта в Саянском районе» 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7E146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</w:t>
            </w:r>
            <w:r w:rsidR="00EF6DBC"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7482,6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8343,0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10303,7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7E1460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10766,7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7E146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9931,8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7E1460" w:rsidP="007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11411,4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7E1460" w:rsidP="007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7E1460" w:rsidRDefault="007E1460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7E1460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86575,5</w:t>
            </w:r>
          </w:p>
        </w:tc>
      </w:tr>
      <w:tr w:rsidR="00EF6DB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2A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7429,6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11411,4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EF6DBC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9B13C2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9B13C2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30679,5</w:t>
            </w:r>
          </w:p>
        </w:tc>
      </w:tr>
      <w:tr w:rsidR="00EF6DB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DD5CC0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DBC" w:rsidRPr="00EF6DBC" w:rsidRDefault="00EF6DB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3281,5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2502,2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EF6DB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DBC" w:rsidRPr="009B13C2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BC" w:rsidRPr="00EF6DBC" w:rsidRDefault="009B13C2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5783,7</w:t>
            </w:r>
          </w:p>
        </w:tc>
      </w:tr>
      <w:tr w:rsidR="00C15B4C" w:rsidRPr="00DD5CC0" w:rsidTr="007E1460">
        <w:trPr>
          <w:gridAfter w:val="9"/>
          <w:wAfter w:w="8928" w:type="dxa"/>
          <w:trHeight w:val="6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322DB3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45381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</w:t>
            </w:r>
            <w:r w:rsidR="00C15B4C"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4005B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54005B" w:rsidRDefault="00DA639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16374,6</w:t>
            </w:r>
          </w:p>
        </w:tc>
      </w:tr>
      <w:tr w:rsidR="00C15B4C" w:rsidRPr="00DD5CC0" w:rsidTr="007E1460">
        <w:trPr>
          <w:gridAfter w:val="9"/>
          <w:wAfter w:w="8928" w:type="dxa"/>
          <w:trHeight w:val="6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322DB3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«ОМПФКС администрации Саянского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1873,6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4005B" w:rsidRDefault="009B13C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54005B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6745,9</w:t>
            </w:r>
          </w:p>
        </w:tc>
      </w:tr>
      <w:tr w:rsidR="00C15B4C" w:rsidRPr="00DD5CC0" w:rsidTr="007E1460">
        <w:trPr>
          <w:gridAfter w:val="9"/>
          <w:wAfter w:w="8928" w:type="dxa"/>
          <w:trHeight w:val="6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322DB3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E2A62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4D0EB8" w:rsidRDefault="00C15B4C" w:rsidP="004D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</w:t>
            </w:r>
            <w:r w:rsidR="00C15B4C"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E76C21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10056,5</w:t>
            </w:r>
          </w:p>
        </w:tc>
      </w:tr>
      <w:tr w:rsidR="00C15B4C" w:rsidRPr="00DD5CC0" w:rsidTr="007E1460">
        <w:trPr>
          <w:gridAfter w:val="9"/>
          <w:wAfter w:w="8928" w:type="dxa"/>
          <w:trHeight w:val="150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«ОМПФКС администрации Саянского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3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1682,9</w:t>
            </w:r>
          </w:p>
        </w:tc>
      </w:tr>
      <w:tr w:rsidR="00C15B4C" w:rsidRPr="00DD5CC0" w:rsidTr="007E1460">
        <w:trPr>
          <w:gridAfter w:val="9"/>
          <w:wAfter w:w="8928" w:type="dxa"/>
          <w:trHeight w:val="150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6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416</w:t>
            </w:r>
            <w:r w:rsidR="00C15B4C"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1488,4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для жителей Саянского</w:t>
            </w: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D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149,4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257,1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D428F4" w:rsidRDefault="00C15B4C" w:rsidP="00DF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968,3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1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381F" w:rsidRDefault="0045381F" w:rsidP="00CB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CB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501,0</w:t>
            </w:r>
          </w:p>
        </w:tc>
      </w:tr>
      <w:tr w:rsidR="00C15B4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76C2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 зональных спортивны</w:t>
            </w: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мероприятиях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«ОМПФКС администр</w:t>
            </w: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ации Саянского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132,7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40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1F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D428F4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834,9</w:t>
            </w:r>
          </w:p>
        </w:tc>
      </w:tr>
      <w:tr w:rsidR="00C15B4C" w:rsidRPr="00DD5CC0" w:rsidTr="007E1460">
        <w:trPr>
          <w:gridAfter w:val="9"/>
          <w:wAfter w:w="8928" w:type="dxa"/>
          <w:trHeight w:val="257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D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4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399,0</w:t>
            </w:r>
          </w:p>
        </w:tc>
      </w:tr>
      <w:tr w:rsidR="00C15B4C" w:rsidRPr="00DD5CC0" w:rsidTr="007E1460">
        <w:trPr>
          <w:gridAfter w:val="9"/>
          <w:wAfter w:w="8928" w:type="dxa"/>
          <w:trHeight w:val="6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5B69D7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9D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4538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1558,3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2036,6</w:t>
            </w: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DA6399" w:rsidP="00E7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DA6399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10602,1</w:t>
            </w:r>
          </w:p>
        </w:tc>
      </w:tr>
      <w:tr w:rsidR="00C15B4C" w:rsidRPr="00DD5CC0" w:rsidTr="007E1460">
        <w:trPr>
          <w:gridAfter w:val="9"/>
          <w:wAfter w:w="8928" w:type="dxa"/>
          <w:trHeight w:val="9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237C5F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4C" w:rsidRDefault="00C15B4C" w:rsidP="003F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  <w:p w:rsidR="00DA6399" w:rsidRPr="00EF6DBC" w:rsidRDefault="00DA6399" w:rsidP="003F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8511,5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23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B14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B16B14" w:rsidP="0023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64034,9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Спортивная школа Саянского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5 604,4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6 104,4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14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27856,1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Спортивная школа Саянского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3281,5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2502,2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5783,7</w:t>
            </w:r>
          </w:p>
        </w:tc>
      </w:tr>
      <w:tr w:rsidR="00DA6399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DD5CC0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6399" w:rsidRPr="00EF6DBC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99" w:rsidRPr="00EF6DBC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99" w:rsidRPr="00EF6DBC" w:rsidRDefault="00DA639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EF6DBC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EF6DBC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399" w:rsidRPr="00A44367" w:rsidRDefault="00DA639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99" w:rsidRPr="00A44367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6009,3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399" w:rsidRDefault="00DA639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14" w:rsidRPr="00A44367" w:rsidRDefault="00B16B14" w:rsidP="00B1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99" w:rsidRPr="00A44367" w:rsidRDefault="00B16B14" w:rsidP="00B1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399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30395,1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267BD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C15B4C" w:rsidRPr="00EF6DBC" w:rsidRDefault="00C15B4C" w:rsidP="0026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60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26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B16B1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C15B4C" w:rsidRPr="00DD5CC0" w:rsidTr="007E1460">
        <w:trPr>
          <w:gridAfter w:val="9"/>
          <w:wAfter w:w="8928" w:type="dxa"/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267BD1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EF6D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C15B4C" w:rsidRPr="00EF6DB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C15B4C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B4C" w:rsidRPr="00A44367" w:rsidRDefault="00B16B14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C" w:rsidRPr="00A44367" w:rsidRDefault="00C15B4C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667320" w:rsidRPr="00DD5CC0" w:rsidTr="00C15B4C">
        <w:trPr>
          <w:gridAfter w:val="9"/>
          <w:wAfter w:w="8928" w:type="dxa"/>
          <w:trHeight w:val="495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F0EA2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муниципальной программы «Развитие физической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7320" w:rsidRPr="00DD5CC0" w:rsidTr="00C15B4C">
        <w:trPr>
          <w:gridAfter w:val="9"/>
          <w:wAfter w:w="8928" w:type="dxa"/>
          <w:trHeight w:val="300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153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EF6DB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225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767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20" w:rsidRPr="003F0EA2" w:rsidRDefault="00667320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3" w:type="dxa"/>
            <w:gridSpan w:val="4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67320" w:rsidRPr="003F0EA2" w:rsidRDefault="00667320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«Развитие физической культуры и спорта в Саянском районе»  с учетом источников финансирования,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том числе средств федерального бюджета и бюджетов муниципальных образований Красноярского края</w:t>
            </w:r>
          </w:p>
        </w:tc>
      </w:tr>
      <w:tr w:rsidR="00667320" w:rsidRPr="00DD5CC0" w:rsidTr="00C15B4C">
        <w:trPr>
          <w:gridAfter w:val="9"/>
          <w:wAfter w:w="8928" w:type="dxa"/>
          <w:trHeight w:val="70"/>
        </w:trPr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C15B4C">
        <w:trPr>
          <w:gridAfter w:val="9"/>
          <w:wAfter w:w="8928" w:type="dxa"/>
          <w:trHeight w:val="627"/>
        </w:trPr>
        <w:tc>
          <w:tcPr>
            <w:tcW w:w="12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D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C15B4C" w:rsidRPr="00DD5CC0" w:rsidTr="00084838">
        <w:trPr>
          <w:trHeight w:val="60"/>
        </w:trPr>
        <w:tc>
          <w:tcPr>
            <w:tcW w:w="12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3857B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B4C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B4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C" w:rsidRPr="005B1E2D" w:rsidRDefault="00C15B4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 период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22611,3</w:t>
            </w:r>
          </w:p>
        </w:tc>
      </w:tr>
      <w:tr w:rsidR="00C15B4C" w:rsidRPr="00DD5CC0" w:rsidTr="00084838">
        <w:trPr>
          <w:trHeight w:val="456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3857BC" w:rsidRDefault="00496C21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8 24</w:t>
            </w:r>
            <w:r w:rsidR="00C15B4C"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3857BC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10 303,7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C15B4C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B23405" w:rsidRDefault="00496C21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11411,4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496C21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496C21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B23405" w:rsidRDefault="00496C21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86575,50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E76C21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vAlign w:val="center"/>
          </w:tcPr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15B4C" w:rsidRPr="00237C5F" w:rsidRDefault="00C15B4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22611,3</w:t>
            </w:r>
          </w:p>
        </w:tc>
      </w:tr>
      <w:tr w:rsidR="0083750E" w:rsidRPr="00DD5CC0" w:rsidTr="00084838">
        <w:trPr>
          <w:gridAfter w:val="9"/>
          <w:wAfter w:w="8928" w:type="dxa"/>
          <w:trHeight w:val="264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5B4C" w:rsidRPr="00DD5CC0" w:rsidTr="00084838">
        <w:trPr>
          <w:gridAfter w:val="9"/>
          <w:wAfter w:w="8928" w:type="dxa"/>
          <w:trHeight w:val="267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B4C" w:rsidRPr="003857BC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B23405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B4C" w:rsidRPr="00DD5CC0" w:rsidRDefault="00C15B4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85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417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51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3857BC" w:rsidRDefault="00496C21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8 24</w:t>
            </w:r>
            <w:r w:rsidR="0083750E"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10 303,7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B23405" w:rsidRDefault="00496C21" w:rsidP="006A129B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11411,4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496C21" w:rsidP="006A129B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496C21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B23405" w:rsidRDefault="00496C21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86575,50</w:t>
            </w:r>
          </w:p>
        </w:tc>
      </w:tr>
      <w:tr w:rsidR="0083750E" w:rsidRPr="00DD5CC0" w:rsidTr="00084838">
        <w:trPr>
          <w:gridAfter w:val="9"/>
          <w:wAfter w:w="8928" w:type="dxa"/>
          <w:trHeight w:val="533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423AC9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16374,6</w:t>
            </w:r>
          </w:p>
        </w:tc>
      </w:tr>
      <w:tr w:rsidR="0083750E" w:rsidRPr="00DD5CC0" w:rsidTr="00084838">
        <w:trPr>
          <w:gridAfter w:val="9"/>
          <w:wAfter w:w="8928" w:type="dxa"/>
          <w:trHeight w:val="257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75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80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412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3AC9" w:rsidRPr="00DD5CC0" w:rsidTr="00084838">
        <w:trPr>
          <w:gridAfter w:val="9"/>
          <w:wAfter w:w="8928" w:type="dxa"/>
          <w:trHeight w:val="658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3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16374,6</w:t>
            </w:r>
          </w:p>
        </w:tc>
      </w:tr>
      <w:tr w:rsidR="0083750E" w:rsidRPr="00DD5CC0" w:rsidTr="00084838">
        <w:trPr>
          <w:gridAfter w:val="9"/>
          <w:wAfter w:w="8928" w:type="dxa"/>
          <w:trHeight w:val="750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6E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64034,9</w:t>
            </w:r>
          </w:p>
        </w:tc>
      </w:tr>
      <w:tr w:rsidR="0083750E" w:rsidRPr="00DD5CC0" w:rsidTr="00084838">
        <w:trPr>
          <w:gridAfter w:val="9"/>
          <w:wAfter w:w="8928" w:type="dxa"/>
          <w:trHeight w:val="184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229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435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46"/>
        </w:trPr>
        <w:tc>
          <w:tcPr>
            <w:tcW w:w="12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B23405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DD5CC0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3AC9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AC9" w:rsidRPr="003857BC" w:rsidRDefault="00423AC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8511,5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AC9" w:rsidRPr="00A44367" w:rsidRDefault="00423AC9" w:rsidP="0008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8128,6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AC9" w:rsidRPr="00A44367" w:rsidRDefault="00423AC9" w:rsidP="000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64034,9</w:t>
            </w: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3857BC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B23405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237C5F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237C5F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750E" w:rsidRPr="00DD5CC0" w:rsidTr="00084838">
        <w:trPr>
          <w:gridAfter w:val="9"/>
          <w:wAfter w:w="8928" w:type="dxa"/>
          <w:trHeight w:val="619"/>
        </w:trPr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267BD1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3857BC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83750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50E" w:rsidRPr="00A44367" w:rsidRDefault="00423AC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0E" w:rsidRPr="00A44367" w:rsidRDefault="0083750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</w:tbl>
    <w:p w:rsidR="002A7693" w:rsidRPr="00DD5CC0" w:rsidRDefault="002A7693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D5CC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A7693" w:rsidRPr="00B129B0" w:rsidRDefault="002A7693" w:rsidP="00966098">
      <w:pPr>
        <w:pStyle w:val="ConsPlusNormal"/>
        <w:widowControl/>
        <w:tabs>
          <w:tab w:val="left" w:pos="11057"/>
        </w:tabs>
        <w:ind w:left="6237" w:hanging="425"/>
        <w:rPr>
          <w:rFonts w:ascii="Times New Roman" w:hAnsi="Times New Roman" w:cs="Times New Roman"/>
          <w:sz w:val="28"/>
          <w:szCs w:val="28"/>
        </w:rPr>
        <w:sectPr w:rsidR="002A7693" w:rsidRPr="00B129B0" w:rsidSect="006E3BB4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  <w:titlePg/>
          <w:docGrid w:linePitch="360"/>
        </w:sectPr>
      </w:pPr>
    </w:p>
    <w:p w:rsidR="002A7693" w:rsidRPr="00B129B0" w:rsidRDefault="002A7693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7693" w:rsidRPr="00B129B0" w:rsidRDefault="002A7693" w:rsidP="00B129B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в Саянском районе»</w:t>
      </w:r>
    </w:p>
    <w:p w:rsidR="002A7693" w:rsidRPr="00B129B0" w:rsidRDefault="002A7693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«Развитие массовой физической культуры», реализуемая  в рамках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 и спорта в Саянском районе» </w:t>
      </w: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655"/>
      </w:tblGrid>
      <w:tr w:rsidR="002A7693" w:rsidRPr="00B129B0" w:rsidTr="00465D03">
        <w:trPr>
          <w:trHeight w:val="53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2A7693" w:rsidRPr="00B129B0" w:rsidTr="00465D03">
        <w:trPr>
          <w:trHeight w:val="574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982ECD" w:rsidRDefault="009660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2A7693" w:rsidRPr="00982E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655" w:type="dxa"/>
            <w:shd w:val="clear" w:color="auto" w:fill="auto"/>
          </w:tcPr>
          <w:p w:rsidR="007874D5" w:rsidRPr="00982ECD" w:rsidRDefault="000F09E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</w:p>
        </w:tc>
      </w:tr>
      <w:tr w:rsidR="002A7693" w:rsidRPr="00B129B0" w:rsidTr="00465D03">
        <w:trPr>
          <w:trHeight w:val="99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493F" w:rsidRPr="00B129B0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устойчивой потребности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спортивных сооружений Саянского района (сохранение на уровне 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Саянского района, занимающихся физической культурой и спортом по месту работы,                       в общей численности населения,  занятого в экономике (увеличение 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учащихся, систематически занимающихся физической культурой и спортом, в общей численности учащихся (увеличение до 66,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643CD1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Саянского района,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проинформированных о мероприятиях в области физической культуры и спорта </w:t>
            </w:r>
            <w:r w:rsidR="000F09E8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в 20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655" w:type="dxa"/>
            <w:shd w:val="clear" w:color="auto" w:fill="auto"/>
          </w:tcPr>
          <w:p w:rsidR="005E0765" w:rsidRDefault="005E0765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5B1E2D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9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E924F4" w:rsidRPr="00423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AC9" w:rsidRPr="00423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55" w:type="dxa"/>
            <w:shd w:val="clear" w:color="auto" w:fill="auto"/>
          </w:tcPr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</w:t>
            </w:r>
            <w:r w:rsidR="0044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составляет всего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53282">
              <w:rPr>
                <w:rFonts w:ascii="Times New Roman" w:hAnsi="Times New Roman" w:cs="Times New Roman"/>
                <w:sz w:val="28"/>
                <w:szCs w:val="28"/>
              </w:rPr>
              <w:t>16374,6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- </w:t>
            </w:r>
          </w:p>
          <w:p w:rsidR="002A7693" w:rsidRPr="00465D03" w:rsidRDefault="00B53282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16374,6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3" w:rsidRPr="00465D0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>в 2016 году всего 858,9 тыс. рублей, в том числе средства местного бюджета 858,9 тыс. рублей,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всего 806,2 тыс. рублей, в том числе средства местного бюджета 806,2  тыс. рублей.   </w:t>
            </w:r>
          </w:p>
          <w:p w:rsidR="002A7693" w:rsidRPr="00643CD1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всего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>2199,4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2199,4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085FFC" w:rsidRPr="00BA69AC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2374,7</w:t>
            </w:r>
            <w:r w:rsid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2374,7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FFC" w:rsidRPr="00BA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9AC" w:rsidRPr="00B53282" w:rsidRDefault="00085FFC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3282,8</w:t>
            </w:r>
            <w:r w:rsidR="00BA69AC" w:rsidRP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A69AC" w:rsidRPr="00B53282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2036,6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B53282"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2036,6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53282" w:rsidRPr="00BA69AC" w:rsidRDefault="00B53282" w:rsidP="00B532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2036,6 тыс.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Pr="00B532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2036,6 </w:t>
            </w:r>
            <w:r w:rsidRPr="00B532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3282" w:rsidRPr="00BA69AC" w:rsidRDefault="00B53282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AC" w:rsidRPr="00BA69AC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7693" w:rsidRPr="00B129B0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2A7693" w:rsidRPr="00B129B0" w:rsidTr="00465D03">
        <w:trPr>
          <w:trHeight w:val="1205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655" w:type="dxa"/>
            <w:shd w:val="clear" w:color="auto" w:fill="auto"/>
          </w:tcPr>
          <w:p w:rsidR="00B57C66" w:rsidRPr="00982ECD" w:rsidRDefault="00B57C66" w:rsidP="000D720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2A7693" w:rsidRPr="00B129B0" w:rsidRDefault="002A7693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A7693" w:rsidRPr="00B129B0" w:rsidRDefault="002A7693" w:rsidP="00B129B0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Постановка районной проблемы и обоснование необходимости разработки подпрограммы.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На уровне  Красноярского края за последнее время приняты сразу несколько стратегических документов.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региональных стратегий – краю  нужны здоровые и энергичные граждане. </w:t>
      </w:r>
    </w:p>
    <w:p w:rsidR="002A7693" w:rsidRPr="00B129B0" w:rsidRDefault="002A7693" w:rsidP="00B129B0">
      <w:pPr>
        <w:pStyle w:val="aa"/>
        <w:spacing w:before="0" w:after="0"/>
        <w:ind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с 2012 года функционирует ДЦП «Физическая культура и спорт для жителей Саянского района» на 2012 – 2014 гг., реализация которой позволила увеличить показатели 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2012 года составила 16,7% от общей численности населения Саянского района, что на 1,8 % превзошло значение аналогичного показателя 2009 года (14,9 %). </w:t>
      </w:r>
    </w:p>
    <w:p w:rsidR="002A7693" w:rsidRPr="00B129B0" w:rsidRDefault="002A7693" w:rsidP="00B129B0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</w:rPr>
        <w:t>Показатели «Доля учащихся  систематически занимающихся физической культурой и спортом, «доля граждан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2012 года зафиксированы на уровне 49,1 % и 10,8 % соответственно.   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В районе на начало 2013 года 3 спортивных клуба по месту жительства, которые  созданы при государственной поддержке в рамках ДЦП. Для того,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В конце 2013 года в рамках ДЦП открылся еще 1 спортивный клуб по месту жительства в с. Межово. </w:t>
      </w:r>
    </w:p>
    <w:p w:rsidR="002A7693" w:rsidRPr="00B129B0" w:rsidRDefault="007874D5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спортивных клубах по месту жительства в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Саянском районе, по данным 2018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 занимается 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>631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084838">
        <w:rPr>
          <w:rFonts w:ascii="Times New Roman" w:eastAsia="Calibri" w:hAnsi="Times New Roman" w:cs="Times New Roman"/>
          <w:sz w:val="28"/>
          <w:szCs w:val="28"/>
          <w:lang w:eastAsia="en-US"/>
        </w:rPr>
        <w:t>19,12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 систематически занимающихся физической культурой и спортом жителей района.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93" w:rsidRPr="00B129B0" w:rsidRDefault="002A7693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краевых, муниципальных целевых программ в Саянском районе  в период</w:t>
      </w:r>
      <w:r w:rsidR="007874D5" w:rsidRPr="00B129B0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с 2012-2013</w:t>
      </w:r>
      <w:r w:rsidR="005E0765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годы реконструированы 2 спортсооружения, единовременн</w:t>
      </w:r>
      <w:r w:rsidR="007874D5" w:rsidRPr="00B129B0">
        <w:rPr>
          <w:sz w:val="28"/>
          <w:szCs w:val="28"/>
        </w:rPr>
        <w:t>ая</w:t>
      </w:r>
      <w:r w:rsidRPr="00B129B0">
        <w:rPr>
          <w:sz w:val="28"/>
          <w:szCs w:val="28"/>
        </w:rPr>
        <w:t xml:space="preserve"> пропускн</w:t>
      </w:r>
      <w:r w:rsidR="007874D5" w:rsidRPr="00B129B0">
        <w:rPr>
          <w:sz w:val="28"/>
          <w:szCs w:val="28"/>
        </w:rPr>
        <w:t xml:space="preserve">ая </w:t>
      </w:r>
      <w:r w:rsidRPr="00B129B0">
        <w:rPr>
          <w:sz w:val="28"/>
          <w:szCs w:val="28"/>
        </w:rPr>
        <w:t xml:space="preserve"> способность </w:t>
      </w:r>
      <w:r w:rsidR="007874D5" w:rsidRPr="00B129B0">
        <w:rPr>
          <w:sz w:val="28"/>
          <w:szCs w:val="28"/>
        </w:rPr>
        <w:t xml:space="preserve">сохраняется </w:t>
      </w:r>
      <w:r w:rsidRPr="00B129B0">
        <w:rPr>
          <w:sz w:val="28"/>
          <w:szCs w:val="28"/>
        </w:rPr>
        <w:t xml:space="preserve">на уровне </w:t>
      </w:r>
      <w:r w:rsidR="007874D5" w:rsidRPr="00B129B0">
        <w:rPr>
          <w:sz w:val="28"/>
          <w:szCs w:val="28"/>
        </w:rPr>
        <w:t>663</w:t>
      </w:r>
      <w:r w:rsidRPr="00B129B0">
        <w:rPr>
          <w:sz w:val="28"/>
          <w:szCs w:val="28"/>
        </w:rPr>
        <w:t xml:space="preserve"> человек</w:t>
      </w:r>
      <w:r w:rsidR="007874D5" w:rsidRPr="00B129B0">
        <w:rPr>
          <w:sz w:val="28"/>
          <w:szCs w:val="28"/>
        </w:rPr>
        <w:t>а</w:t>
      </w:r>
      <w:r w:rsidRPr="00B129B0">
        <w:rPr>
          <w:sz w:val="28"/>
          <w:szCs w:val="28"/>
        </w:rPr>
        <w:t>.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Совершенствуется система проведения физкультурных, спортивных мероприятий Саянского района</w:t>
      </w:r>
      <w:r w:rsidR="007874D5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2A7693" w:rsidRPr="00B129B0" w:rsidRDefault="007874D5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 w:rsidR="002A7693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выполнения нормативов комплекса ГТО в с.Агинское  создан  центр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тестирования, проводятся муниципальные этапы зимних и летних фестивалей ГТО среди обучающихся.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E924F4" w:rsidRPr="003857BC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E924F4" w:rsidRPr="00B129B0" w:rsidRDefault="00084838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924F4" w:rsidRPr="00B129B0">
        <w:rPr>
          <w:rFonts w:ascii="Times New Roman" w:hAnsi="Times New Roman" w:cs="Times New Roman"/>
          <w:sz w:val="28"/>
          <w:szCs w:val="28"/>
        </w:rPr>
        <w:t xml:space="preserve">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Задачами центра тестирования являются: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условий, мотивирующих к занятиям физической культурой </w:t>
      </w:r>
      <w:r w:rsidRPr="00B129B0">
        <w:rPr>
          <w:rFonts w:ascii="Times New Roman" w:eastAsia="Times New Roman" w:hAnsi="Times New Roman" w:cs="Times New Roman"/>
          <w:sz w:val="28"/>
          <w:szCs w:val="28"/>
        </w:rPr>
        <w:br/>
        <w:t>и спортом;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580245" w:rsidRPr="00B129B0" w:rsidRDefault="00580245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E924F4" w:rsidRPr="00B129B0" w:rsidRDefault="00E924F4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и спорта в Саянском районе сохраняют актуальность следующие проблемные вопросы:   </w:t>
      </w:r>
    </w:p>
    <w:p w:rsidR="007874D5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Недостаток спортивных сооружений как крытых, так и плоскостных. </w:t>
      </w:r>
      <w:r w:rsidRPr="00B129B0">
        <w:rPr>
          <w:rFonts w:ascii="Times New Roman" w:hAnsi="Times New Roman"/>
          <w:sz w:val="28"/>
          <w:szCs w:val="28"/>
        </w:rPr>
        <w:tab/>
      </w:r>
    </w:p>
    <w:p w:rsidR="002A7693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 А</w:t>
      </w:r>
      <w:r w:rsidRPr="00B129B0">
        <w:rPr>
          <w:rFonts w:ascii="Times New Roman" w:eastAsia="PTSans-Regular" w:hAnsi="Times New Roman"/>
          <w:sz w:val="28"/>
          <w:szCs w:val="28"/>
        </w:rPr>
        <w:t>нализ деятельности спортивных клубов по месту жительства указал на 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</w:p>
    <w:p w:rsidR="002A7693" w:rsidRPr="00B129B0" w:rsidRDefault="002A7693" w:rsidP="00B129B0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eastAsia="PTSans-Regular" w:hAnsi="Times New Roman"/>
          <w:sz w:val="28"/>
          <w:szCs w:val="28"/>
        </w:rPr>
        <w:t>3</w:t>
      </w:r>
      <w:r w:rsidRPr="00B129B0">
        <w:rPr>
          <w:rFonts w:ascii="Times New Roman" w:hAnsi="Times New Roman"/>
          <w:sz w:val="28"/>
          <w:szCs w:val="28"/>
        </w:rPr>
        <w:t xml:space="preserve">. Отсутствие системы при проведении работы по пропаганде здорового образа жизни. В условиях высокой интенсивности жизни современного человека </w:t>
      </w:r>
      <w:r w:rsidRPr="00B129B0">
        <w:rPr>
          <w:rFonts w:ascii="Times New Roman" w:hAnsi="Times New Roman"/>
          <w:sz w:val="28"/>
          <w:szCs w:val="28"/>
        </w:rPr>
        <w:lastRenderedPageBreak/>
        <w:t xml:space="preserve">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4. Недостаток условий для активного семейного отдыха. 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5. Недостаток нормативно-правовой базы на краевом, а следовательно и районном 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6. Неравномерность развития физической культуры и спорта в районе, обусловленная низким уровнем финансирования отрасли в районе, обеспеченности спортивными сооружениями.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7. Недостаточное финансирование физкультурных, спортивных мероприятий Саянского района.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A7693" w:rsidRPr="00966098" w:rsidRDefault="002A769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2A7693" w:rsidRPr="00314AE8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</w:t>
      </w:r>
      <w:r w:rsidR="00966098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создание доступных условий для занятий населения Саянского района  различных возрастных, профессиональных и социальных групп физической культурой и спортом 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района ситуации по развитию физической культуры и спорта. </w:t>
      </w:r>
    </w:p>
    <w:p w:rsidR="002A7693" w:rsidRPr="00B129B0" w:rsidRDefault="002A7693" w:rsidP="00B12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2014-20</w:t>
      </w:r>
      <w:r w:rsidR="00084838">
        <w:rPr>
          <w:rFonts w:ascii="Times New Roman" w:hAnsi="Times New Roman" w:cs="Times New Roman"/>
          <w:sz w:val="28"/>
          <w:szCs w:val="28"/>
        </w:rPr>
        <w:t>22</w:t>
      </w:r>
      <w:r w:rsidR="00F32EEB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годы.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2A7693" w:rsidRPr="00B129B0" w:rsidRDefault="002A7693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Доля граждан, занимающихся физической культурой и спортом по месту работы, в общей численности населения,  занятого в экономике (увеличение с </w:t>
      </w:r>
      <w:r w:rsidR="007874D5" w:rsidRPr="00B129B0">
        <w:rPr>
          <w:rFonts w:ascii="Times New Roman" w:hAnsi="Times New Roman" w:cs="Times New Roman"/>
          <w:sz w:val="28"/>
          <w:szCs w:val="28"/>
        </w:rPr>
        <w:t>16,49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201</w:t>
      </w:r>
      <w:r w:rsidR="007874D5" w:rsidRPr="00B129B0">
        <w:rPr>
          <w:rFonts w:ascii="Times New Roman" w:hAnsi="Times New Roman" w:cs="Times New Roman"/>
          <w:sz w:val="28"/>
          <w:szCs w:val="28"/>
        </w:rPr>
        <w:t>4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874D5" w:rsidRPr="00B129B0">
        <w:rPr>
          <w:rFonts w:ascii="Times New Roman" w:hAnsi="Times New Roman" w:cs="Times New Roman"/>
          <w:sz w:val="28"/>
          <w:szCs w:val="28"/>
        </w:rPr>
        <w:t>29,5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 xml:space="preserve">2 </w:t>
      </w:r>
      <w:r w:rsidRPr="00B129B0">
        <w:rPr>
          <w:rFonts w:ascii="Times New Roman" w:hAnsi="Times New Roman" w:cs="Times New Roman"/>
          <w:sz w:val="28"/>
          <w:szCs w:val="28"/>
        </w:rPr>
        <w:t>году);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 общей численности учащихся (</w:t>
      </w:r>
      <w:r w:rsidR="007874D5" w:rsidRPr="00B129B0">
        <w:rPr>
          <w:rFonts w:ascii="Times New Roman" w:hAnsi="Times New Roman" w:cs="Times New Roman"/>
          <w:sz w:val="28"/>
          <w:szCs w:val="28"/>
        </w:rPr>
        <w:t>увеличение до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66,</w:t>
      </w:r>
      <w:r w:rsidR="007874D5" w:rsidRPr="00B129B0">
        <w:rPr>
          <w:rFonts w:ascii="Times New Roman" w:hAnsi="Times New Roman" w:cs="Times New Roman"/>
          <w:sz w:val="28"/>
          <w:szCs w:val="28"/>
        </w:rPr>
        <w:t>52</w:t>
      </w:r>
      <w:r w:rsidRPr="00B129B0">
        <w:rPr>
          <w:rFonts w:ascii="Times New Roman" w:hAnsi="Times New Roman" w:cs="Times New Roman"/>
          <w:sz w:val="28"/>
          <w:szCs w:val="28"/>
        </w:rPr>
        <w:t>%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20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 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пропускная способность спортивных сооружений (сохранение на уровне </w:t>
      </w:r>
      <w:r w:rsidR="00084838">
        <w:rPr>
          <w:rFonts w:ascii="Times New Roman" w:hAnsi="Times New Roman" w:cs="Times New Roman"/>
          <w:sz w:val="28"/>
          <w:szCs w:val="28"/>
        </w:rPr>
        <w:t>738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4D5" w:rsidRPr="00B129B0">
        <w:rPr>
          <w:rFonts w:ascii="Times New Roman" w:hAnsi="Times New Roman" w:cs="Times New Roman"/>
          <w:sz w:val="28"/>
          <w:szCs w:val="28"/>
        </w:rPr>
        <w:t>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2A7693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Количество жителей Саянского района, проинформированных о мероприятиях в области физической к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ультуры и спорта (увеличение </w:t>
      </w:r>
      <w:r w:rsidRPr="00B129B0">
        <w:rPr>
          <w:rFonts w:ascii="Times New Roman" w:hAnsi="Times New Roman" w:cs="Times New Roman"/>
          <w:sz w:val="28"/>
          <w:szCs w:val="28"/>
        </w:rPr>
        <w:t>с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2803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до </w:t>
      </w:r>
      <w:r w:rsidR="00084838">
        <w:rPr>
          <w:rFonts w:ascii="Times New Roman" w:hAnsi="Times New Roman" w:cs="Times New Roman"/>
          <w:sz w:val="28"/>
          <w:szCs w:val="28"/>
        </w:rPr>
        <w:t>334</w:t>
      </w:r>
      <w:r w:rsidR="007874D5" w:rsidRPr="00B129B0">
        <w:rPr>
          <w:rFonts w:ascii="Times New Roman" w:hAnsi="Times New Roman" w:cs="Times New Roman"/>
          <w:sz w:val="28"/>
          <w:szCs w:val="28"/>
        </w:rPr>
        <w:t>0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A7693" w:rsidRPr="00B129B0" w:rsidRDefault="002A7693" w:rsidP="00B129B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2A7693" w:rsidRPr="00314AE8" w:rsidRDefault="001E2BEE" w:rsidP="001E2B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693" w:rsidRPr="00314AE8">
        <w:rPr>
          <w:rFonts w:ascii="Times New Roman" w:hAnsi="Times New Roman" w:cs="Times New Roman"/>
          <w:sz w:val="28"/>
          <w:szCs w:val="28"/>
        </w:rPr>
        <w:t>Реализацию подпрограммы осуществляет:</w:t>
      </w:r>
    </w:p>
    <w:p w:rsidR="00966098" w:rsidRPr="00314AE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«Агинское».</w:t>
      </w:r>
    </w:p>
    <w:p w:rsidR="002A7693" w:rsidRPr="00C45E1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C45E13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45E13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является </w:t>
      </w:r>
      <w:r w:rsidR="000D7205" w:rsidRPr="00314AE8">
        <w:rPr>
          <w:rFonts w:ascii="Times New Roman" w:hAnsi="Times New Roman" w:cs="Times New Roman"/>
          <w:sz w:val="28"/>
          <w:szCs w:val="28"/>
        </w:rPr>
        <w:t>А</w:t>
      </w:r>
      <w:r w:rsidRPr="00314AE8">
        <w:rPr>
          <w:rFonts w:ascii="Times New Roman" w:hAnsi="Times New Roman" w:cs="Times New Roman"/>
          <w:sz w:val="28"/>
          <w:szCs w:val="28"/>
        </w:rPr>
        <w:t>дминистраци</w:t>
      </w:r>
      <w:r w:rsidR="000D7205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F09E8"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  <w:r w:rsidR="004113B6" w:rsidRPr="00314AE8">
        <w:rPr>
          <w:rFonts w:ascii="Times New Roman" w:hAnsi="Times New Roman" w:cs="Times New Roman"/>
          <w:sz w:val="28"/>
          <w:szCs w:val="28"/>
        </w:rPr>
        <w:t>из средств районного бюджета.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9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2A7693" w:rsidRPr="005B1E2D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</w:t>
      </w:r>
      <w:r w:rsidR="00966098" w:rsidRPr="001E2BEE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1E2BEE">
        <w:rPr>
          <w:rFonts w:ascii="Times New Roman" w:hAnsi="Times New Roman" w:cs="Times New Roman"/>
          <w:sz w:val="28"/>
          <w:szCs w:val="28"/>
        </w:rPr>
        <w:t>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Ежемесячно, до 5 числа месяца, следующего за отчетным периодом, и по итогам года до 15 января очередного финансового года </w:t>
      </w:r>
      <w:r w:rsidR="00966098" w:rsidRPr="005B1E2D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направляет в адрес учредителя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 целевом и эффективном </w:t>
      </w:r>
      <w:r w:rsidR="00953E87" w:rsidRPr="005B1E2D">
        <w:rPr>
          <w:rFonts w:ascii="Times New Roman" w:hAnsi="Times New Roman" w:cs="Times New Roman"/>
          <w:sz w:val="28"/>
          <w:szCs w:val="28"/>
        </w:rPr>
        <w:t>использовании бюджетных средств (МКУ «ФЭУ администрации Саянского района»).</w:t>
      </w:r>
    </w:p>
    <w:p w:rsidR="002A7693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МКУ «ФЭУ администрации Саянского района».</w:t>
      </w:r>
    </w:p>
    <w:p w:rsidR="00EA7D61" w:rsidRPr="00B129B0" w:rsidRDefault="00EA7D61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2A769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5B1E2D" w:rsidRPr="00B129B0" w:rsidRDefault="005B1E2D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подпрограммы за период 2014 - 20</w:t>
      </w:r>
      <w:r w:rsidR="00012309" w:rsidRPr="00B129B0">
        <w:rPr>
          <w:rFonts w:ascii="Times New Roman" w:hAnsi="Times New Roman" w:cs="Times New Roman"/>
          <w:sz w:val="28"/>
          <w:szCs w:val="28"/>
        </w:rPr>
        <w:t>2</w:t>
      </w:r>
      <w:r w:rsidR="0008483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</w:t>
      </w:r>
    </w:p>
    <w:p w:rsidR="002A7693" w:rsidRPr="00B129B0" w:rsidRDefault="002A7693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084838">
        <w:rPr>
          <w:rFonts w:ascii="Times New Roman" w:hAnsi="Times New Roman" w:cs="Times New Roman"/>
          <w:sz w:val="28"/>
          <w:szCs w:val="28"/>
        </w:rPr>
        <w:t>36,31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(</w:t>
      </w:r>
      <w:r w:rsidR="00012309" w:rsidRPr="00B129B0">
        <w:rPr>
          <w:rFonts w:ascii="Times New Roman" w:hAnsi="Times New Roman" w:cs="Times New Roman"/>
          <w:sz w:val="28"/>
          <w:szCs w:val="28"/>
        </w:rPr>
        <w:t>3868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 неэффективным управлением Подпрограммой, которое может привести к невыполнению цели и задач Подпрограммы, обусловленному: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- неэффективным использованием ресурсов.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2A7693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EA7D61" w:rsidRPr="00B129B0" w:rsidRDefault="00EA7D61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2.6. Система программных мероприятий</w:t>
      </w:r>
    </w:p>
    <w:p w:rsidR="002A7693" w:rsidRPr="00B129B0" w:rsidRDefault="00F47401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A7693" w:rsidRPr="00B129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7693" w:rsidRPr="00B129B0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№ 1 к подпрограмме.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подпрограммы составляет всего</w:t>
      </w:r>
      <w:r w:rsidRPr="00953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838">
        <w:rPr>
          <w:rFonts w:ascii="Times New Roman" w:hAnsi="Times New Roman" w:cs="Times New Roman"/>
          <w:sz w:val="28"/>
          <w:szCs w:val="28"/>
        </w:rPr>
        <w:t xml:space="preserve">16374,6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085FFC" w:rsidRPr="00583E78" w:rsidRDefault="00084838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16374,6 </w:t>
      </w:r>
      <w:r w:rsidR="00085FFC" w:rsidRPr="00583E78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2014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2015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в 2016 году всего 858,9 тыс. рублей, в том числе средства местного бюджета 858,9 тыс. рублей,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2017 году всего 806,2 тыс. рублей, в том числе средства местного бюджета 806,2  тыс. рублей.  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2018 году всего </w:t>
      </w:r>
      <w:r w:rsidR="00583E78" w:rsidRPr="00583E78">
        <w:rPr>
          <w:rFonts w:ascii="Times New Roman" w:hAnsi="Times New Roman" w:cs="Times New Roman"/>
          <w:sz w:val="28"/>
          <w:szCs w:val="28"/>
        </w:rPr>
        <w:t>2199,4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2199,4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85FFC" w:rsidRPr="008835BB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2019 году всего </w:t>
      </w:r>
      <w:r w:rsidR="00583E78">
        <w:rPr>
          <w:rFonts w:ascii="Times New Roman" w:hAnsi="Times New Roman" w:cs="Times New Roman"/>
          <w:sz w:val="28"/>
          <w:szCs w:val="28"/>
        </w:rPr>
        <w:t>23</w:t>
      </w:r>
      <w:r w:rsidR="00084838">
        <w:rPr>
          <w:rFonts w:ascii="Times New Roman" w:hAnsi="Times New Roman" w:cs="Times New Roman"/>
          <w:sz w:val="28"/>
          <w:szCs w:val="28"/>
        </w:rPr>
        <w:t xml:space="preserve">74,7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084838">
        <w:rPr>
          <w:rFonts w:ascii="Times New Roman" w:hAnsi="Times New Roman" w:cs="Times New Roman"/>
          <w:sz w:val="28"/>
          <w:szCs w:val="28"/>
        </w:rPr>
        <w:t xml:space="preserve">2374,7  </w:t>
      </w:r>
      <w:r w:rsidRPr="0008483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83E78" w:rsidRPr="0008483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38">
        <w:rPr>
          <w:rFonts w:ascii="Times New Roman" w:hAnsi="Times New Roman" w:cs="Times New Roman"/>
          <w:sz w:val="28"/>
          <w:szCs w:val="28"/>
        </w:rPr>
        <w:t xml:space="preserve">в 2020 году всего </w:t>
      </w:r>
      <w:r w:rsidR="00084838" w:rsidRPr="00084838">
        <w:rPr>
          <w:rFonts w:ascii="Times New Roman" w:hAnsi="Times New Roman" w:cs="Times New Roman"/>
          <w:sz w:val="28"/>
          <w:szCs w:val="28"/>
        </w:rPr>
        <w:t>3282,8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084838" w:rsidRPr="00084838">
        <w:rPr>
          <w:rFonts w:ascii="Times New Roman" w:hAnsi="Times New Roman" w:cs="Times New Roman"/>
          <w:sz w:val="28"/>
          <w:szCs w:val="28"/>
        </w:rPr>
        <w:t xml:space="preserve">3282,8  </w:t>
      </w:r>
      <w:r w:rsidR="00583E78" w:rsidRPr="00084838">
        <w:rPr>
          <w:rFonts w:ascii="Times New Roman" w:hAnsi="Times New Roman" w:cs="Times New Roman"/>
          <w:sz w:val="28"/>
          <w:szCs w:val="28"/>
        </w:rPr>
        <w:t>тыс. рублей,</w:t>
      </w:r>
      <w:r w:rsidRPr="000848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483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38"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084838" w:rsidRPr="00084838">
        <w:rPr>
          <w:rFonts w:ascii="Times New Roman" w:hAnsi="Times New Roman" w:cs="Times New Roman"/>
          <w:sz w:val="28"/>
          <w:szCs w:val="28"/>
        </w:rPr>
        <w:t>2036,6</w:t>
      </w:r>
      <w:r w:rsidRPr="0008483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084838" w:rsidRPr="00084838">
        <w:rPr>
          <w:rFonts w:ascii="Times New Roman" w:hAnsi="Times New Roman" w:cs="Times New Roman"/>
          <w:sz w:val="28"/>
          <w:szCs w:val="28"/>
        </w:rPr>
        <w:t xml:space="preserve">2036,6  </w:t>
      </w:r>
      <w:r w:rsidRPr="00084838">
        <w:rPr>
          <w:rFonts w:ascii="Times New Roman" w:hAnsi="Times New Roman" w:cs="Times New Roman"/>
          <w:sz w:val="28"/>
          <w:szCs w:val="28"/>
        </w:rPr>
        <w:t>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38" w:rsidRDefault="00084838" w:rsidP="0008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084838">
        <w:rPr>
          <w:rFonts w:ascii="Times New Roman" w:hAnsi="Times New Roman" w:cs="Times New Roman"/>
          <w:sz w:val="28"/>
          <w:szCs w:val="28"/>
        </w:rPr>
        <w:t xml:space="preserve"> году всего 2036,6 тыс. рублей, в том числе средства местного бюджета 2036,6  тыс. рублей.</w:t>
      </w:r>
      <w:r w:rsidRPr="00583E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3E7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5FFC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A7693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.</w:t>
      </w:r>
      <w:r w:rsidR="002A7693"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A7693" w:rsidRPr="00B129B0" w:rsidRDefault="002A7693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693" w:rsidRPr="00B129B0" w:rsidSect="00372D41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889" w:type="dxa"/>
        <w:tblInd w:w="95" w:type="dxa"/>
        <w:tblLook w:val="04A0"/>
      </w:tblPr>
      <w:tblGrid>
        <w:gridCol w:w="594"/>
        <w:gridCol w:w="3240"/>
        <w:gridCol w:w="1471"/>
        <w:gridCol w:w="2100"/>
        <w:gridCol w:w="830"/>
        <w:gridCol w:w="850"/>
        <w:gridCol w:w="993"/>
        <w:gridCol w:w="1134"/>
        <w:gridCol w:w="992"/>
        <w:gridCol w:w="992"/>
        <w:gridCol w:w="851"/>
        <w:gridCol w:w="921"/>
        <w:gridCol w:w="921"/>
      </w:tblGrid>
      <w:tr w:rsidR="0083750E" w:rsidRPr="00953E87" w:rsidTr="00084838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50E" w:rsidRPr="00084838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50E" w:rsidRPr="00084838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750E" w:rsidRPr="00953E87" w:rsidTr="0008483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750E" w:rsidRPr="00953E87" w:rsidTr="0008483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4838" w:rsidRPr="00953E87" w:rsidTr="00084838">
        <w:trPr>
          <w:trHeight w:val="8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838" w:rsidRPr="0083750E" w:rsidRDefault="000848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Default="00084838">
            <w:r w:rsidRPr="0075666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38" w:rsidRDefault="00084838">
            <w:r w:rsidRPr="0075666F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838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83750E" w:rsidRPr="00953E87" w:rsidTr="00084838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084838" w:rsidP="000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3750E"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0848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3750E" w:rsidRPr="00953E87" w:rsidTr="00084838">
        <w:trPr>
          <w:trHeight w:val="13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83750E" w:rsidRPr="00953E87" w:rsidTr="00084838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83750E" w:rsidP="006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50E" w:rsidRPr="0083750E" w:rsidRDefault="006F5AD8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83750E" w:rsidRDefault="006F5AD8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50E" w:rsidRPr="0083750E" w:rsidRDefault="0083750E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E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</w:tr>
    </w:tbl>
    <w:p w:rsidR="00380537" w:rsidRPr="00953E87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275"/>
        <w:gridCol w:w="1420"/>
        <w:gridCol w:w="403"/>
        <w:gridCol w:w="1786"/>
        <w:gridCol w:w="776"/>
        <w:gridCol w:w="737"/>
        <w:gridCol w:w="457"/>
        <w:gridCol w:w="578"/>
        <w:gridCol w:w="527"/>
        <w:gridCol w:w="292"/>
        <w:gridCol w:w="275"/>
        <w:gridCol w:w="699"/>
        <w:gridCol w:w="362"/>
        <w:gridCol w:w="347"/>
        <w:gridCol w:w="283"/>
        <w:gridCol w:w="128"/>
        <w:gridCol w:w="297"/>
        <w:gridCol w:w="461"/>
        <w:gridCol w:w="253"/>
        <w:gridCol w:w="626"/>
        <w:gridCol w:w="220"/>
        <w:gridCol w:w="478"/>
        <w:gridCol w:w="230"/>
        <w:gridCol w:w="468"/>
        <w:gridCol w:w="219"/>
        <w:gridCol w:w="16"/>
        <w:gridCol w:w="11"/>
        <w:gridCol w:w="714"/>
        <w:gridCol w:w="43"/>
        <w:gridCol w:w="698"/>
        <w:gridCol w:w="109"/>
        <w:gridCol w:w="127"/>
        <w:gridCol w:w="723"/>
        <w:gridCol w:w="851"/>
      </w:tblGrid>
      <w:tr w:rsidR="00372D41" w:rsidRPr="00953E87" w:rsidTr="005959FB">
        <w:trPr>
          <w:trHeight w:val="8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D41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Pr="001E2BEE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AD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2    </w:t>
            </w: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1 «Развитие массовой физической культуры и спорта»</w:t>
            </w:r>
          </w:p>
        </w:tc>
      </w:tr>
      <w:tr w:rsidR="00372D41" w:rsidRPr="00953E87" w:rsidTr="005959FB">
        <w:trPr>
          <w:trHeight w:val="280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372D41" w:rsidRPr="00953E87" w:rsidTr="005959FB">
        <w:trPr>
          <w:trHeight w:val="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038" w:rsidRPr="00340038" w:rsidTr="005959FB">
        <w:trPr>
          <w:trHeight w:val="570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   2014-2022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подпрограммероприятия (в натуральном выражении)</w:t>
            </w:r>
          </w:p>
        </w:tc>
      </w:tr>
      <w:tr w:rsidR="00340038" w:rsidRPr="00340038" w:rsidTr="005959FB">
        <w:trPr>
          <w:trHeight w:val="1380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F5AD8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AD8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AD8" w:rsidRDefault="006F5AD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5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69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2273,2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</w:t>
            </w:r>
            <w:r w:rsidR="00340038"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3282,8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38" w:rsidRPr="00340038" w:rsidRDefault="006F5AD8" w:rsidP="0037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16374,6</w:t>
            </w:r>
            <w:r w:rsid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372D41" w:rsidRPr="00340038" w:rsidTr="005959FB">
        <w:trPr>
          <w:trHeight w:val="2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40038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40038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40038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41" w:rsidRPr="00340038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340038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40038" w:rsidRPr="00340038" w:rsidTr="005959FB">
        <w:trPr>
          <w:trHeight w:val="183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340038" w:rsidRPr="00340038" w:rsidRDefault="00340038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1689,9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183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140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«ОМПФКС Администрации Саянского района»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39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не менее 20 официальных физкультурных, спортивных мероприятий с общим колич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еством участников не менее 500 чел.</w:t>
            </w:r>
          </w:p>
        </w:tc>
      </w:tr>
      <w:tr w:rsidR="00340038" w:rsidRPr="00340038" w:rsidTr="005959FB">
        <w:trPr>
          <w:trHeight w:val="140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5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краевых и зональных спортивных мероприятиях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038" w:rsidRPr="00340038" w:rsidRDefault="00340038">
            <w:pPr>
              <w:rPr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через развитие массовой физической культуры и спорта</w:t>
            </w:r>
          </w:p>
        </w:tc>
      </w:tr>
      <w:tr w:rsidR="00340038" w:rsidRPr="00340038" w:rsidTr="005959FB">
        <w:trPr>
          <w:trHeight w:val="5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Центр тестирования ВФСК ГТО 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«Агинское»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6F5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199,5</w:t>
            </w: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38" w:rsidRPr="00340038" w:rsidRDefault="006F5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340038" w:rsidRPr="00340038" w:rsidRDefault="0034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6F5AD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038" w:rsidRPr="00340038" w:rsidTr="005959FB">
        <w:trPr>
          <w:trHeight w:val="1045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38" w:rsidRPr="00340038" w:rsidRDefault="0034003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38" w:rsidRPr="00340038" w:rsidRDefault="006F5AD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1313,7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через тестирование населения.</w:t>
            </w:r>
          </w:p>
        </w:tc>
      </w:tr>
      <w:tr w:rsidR="005959FB" w:rsidRPr="00340038" w:rsidTr="005959FB">
        <w:trPr>
          <w:trHeight w:val="1045"/>
        </w:trPr>
        <w:tc>
          <w:tcPr>
            <w:tcW w:w="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5959FB" w:rsidRDefault="005959FB" w:rsidP="003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FB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FB" w:rsidRPr="00340038" w:rsidTr="005959FB">
        <w:trPr>
          <w:trHeight w:val="1053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9FB" w:rsidRPr="00340038" w:rsidTr="005959FB">
        <w:trPr>
          <w:trHeight w:val="1053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B" w:rsidRPr="00340038" w:rsidRDefault="005959F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Default="005959F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9FB" w:rsidRPr="00340038" w:rsidTr="005959FB">
        <w:trPr>
          <w:trHeight w:val="700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937,0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815,0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815,0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2567,0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9FB" w:rsidRPr="00340038" w:rsidTr="00757A6E">
        <w:trPr>
          <w:trHeight w:val="70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FB" w:rsidRPr="00340038" w:rsidRDefault="005959FB" w:rsidP="007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7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9FB" w:rsidRPr="00340038" w:rsidRDefault="005959F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FB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FB" w:rsidRPr="00340038" w:rsidRDefault="005959F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2E98" w:rsidRPr="00340038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2E98" w:rsidRPr="00340038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003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552E98" w:rsidRPr="00B129B0" w:rsidSect="00BB64F8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  <w:titlePg/>
          <w:docGrid w:linePitch="360"/>
        </w:sectPr>
      </w:pP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</w:p>
    <w:p w:rsidR="00552E98" w:rsidRPr="00B129B0" w:rsidRDefault="00552E98" w:rsidP="00B129B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 в Саянском районе»</w:t>
      </w:r>
    </w:p>
    <w:p w:rsidR="00552E98" w:rsidRPr="00B129B0" w:rsidRDefault="00552E98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1E2BEE" w:rsidP="00B12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E98" w:rsidRPr="00B129B0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552E98" w:rsidRPr="00B129B0" w:rsidRDefault="005E78A9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</w:t>
      </w:r>
      <w:r w:rsidR="009A61B2">
        <w:rPr>
          <w:rFonts w:ascii="Times New Roman" w:hAnsi="Times New Roman" w:cs="Times New Roman"/>
          <w:sz w:val="28"/>
          <w:szCs w:val="28"/>
        </w:rPr>
        <w:t>»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, реализуемой  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рамках  муниципальной программы «Развитие физической культуры и спорта в Саянском районе» 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E78A9" w:rsidP="009A61B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552E98" w:rsidRPr="00B129B0" w:rsidTr="00552E98">
        <w:trPr>
          <w:trHeight w:val="881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552E98" w:rsidRPr="00B129B0" w:rsidTr="00552E98">
        <w:trPr>
          <w:trHeight w:val="1019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</w:t>
            </w:r>
          </w:p>
        </w:tc>
      </w:tr>
      <w:tr w:rsidR="00552E98" w:rsidRPr="00B129B0" w:rsidTr="00552E98">
        <w:trPr>
          <w:trHeight w:val="584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80245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кадровой политики подготовки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занимающихся в 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тренировочных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группах спортивной специализации (КМС, МС,  а также имеющие разряды и звания по игровым видам спорта) к общему числу занимающихся в учреждениях физкультурно-спортивной направленности (сохранение показателя до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специалистов, обучающихся на курсах повышения квалификации и семинарах (увеличение до </w:t>
            </w:r>
            <w:r w:rsidR="002A1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в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D6670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580245" w:rsidRP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</w:t>
            </w:r>
            <w:r w:rsidR="004474F2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141B24">
              <w:rPr>
                <w:rFonts w:ascii="Times New Roman" w:hAnsi="Times New Roman" w:cs="Times New Roman"/>
                <w:sz w:val="28"/>
                <w:szCs w:val="28"/>
              </w:rPr>
              <w:t>64034,9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- </w:t>
            </w:r>
          </w:p>
          <w:p w:rsidR="00552E98" w:rsidRPr="00762283" w:rsidRDefault="00141B24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64034,9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6104,4 тыс. рублей, в том числе средства местного бюджета 6104,4тыс.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6481,8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6481,8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74474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8511,5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8511,5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2E98" w:rsidRPr="00762283" w:rsidRDefault="00274474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8128,6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>
              <w:rPr>
                <w:rFonts w:ascii="Times New Roman" w:hAnsi="Times New Roman" w:cs="Times New Roman"/>
                <w:sz w:val="28"/>
                <w:szCs w:val="28"/>
              </w:rPr>
              <w:t>8128,6</w:t>
            </w:r>
            <w:r w:rsidR="005959FB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283" w:rsidRPr="005959FB" w:rsidRDefault="0076228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8128,6 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5959FB" w:rsidRPr="005959FB">
              <w:rPr>
                <w:rFonts w:ascii="Times New Roman" w:hAnsi="Times New Roman" w:cs="Times New Roman"/>
                <w:sz w:val="28"/>
                <w:szCs w:val="28"/>
              </w:rPr>
              <w:t xml:space="preserve">8128,6 </w:t>
            </w: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959FB" w:rsidRDefault="005959FB" w:rsidP="00595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FB">
              <w:rPr>
                <w:rFonts w:ascii="Times New Roman" w:hAnsi="Times New Roman" w:cs="Times New Roman"/>
                <w:sz w:val="28"/>
                <w:szCs w:val="28"/>
              </w:rPr>
              <w:t>в 2022 году всего  8128,6 тыс. рублей, в том числе средства местного бюджета 8128,6 тыс. рублей.</w:t>
            </w:r>
          </w:p>
          <w:p w:rsidR="005959FB" w:rsidRPr="00762283" w:rsidRDefault="005959FB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shd w:val="clear" w:color="auto" w:fill="auto"/>
          </w:tcPr>
          <w:p w:rsidR="00B57C66" w:rsidRPr="00DD7DB8" w:rsidRDefault="00552E98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           осуществляет  </w:t>
            </w:r>
            <w:r w:rsidR="00953E87"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района; </w:t>
            </w:r>
          </w:p>
          <w:p w:rsidR="00552E98" w:rsidRPr="00B129B0" w:rsidRDefault="00B57C66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2E98" w:rsidRPr="00B129B0">
              <w:rPr>
                <w:rFonts w:ascii="Times New Roman" w:hAnsi="Times New Roman" w:cs="Times New Roman"/>
                <w:sz w:val="28"/>
                <w:szCs w:val="28"/>
              </w:rPr>
              <w:t>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552E98" w:rsidRPr="00B129B0" w:rsidRDefault="00552E98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подпрограммы.</w:t>
      </w:r>
    </w:p>
    <w:p w:rsidR="00552E98" w:rsidRPr="00B129B0" w:rsidRDefault="00552E98" w:rsidP="00B129B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2.1.Постановка общешкольной проблемы и обоснование необходимости разработки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 наиболее одаренных молодых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возможности  современной,  качественной спортивной подготовки. </w:t>
      </w:r>
    </w:p>
    <w:p w:rsidR="00552E98" w:rsidRPr="00B129B0" w:rsidRDefault="00B73E46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Основной целью развития </w:t>
      </w:r>
      <w:r w:rsidR="00552E98" w:rsidRPr="00DD7DB8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и подготовки спортивного резерва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Результатами деятельности школы в этом процессе стало увеличение числе</w:t>
      </w:r>
      <w:r>
        <w:rPr>
          <w:rFonts w:ascii="Times New Roman" w:hAnsi="Times New Roman" w:cs="Times New Roman"/>
          <w:b w:val="0"/>
          <w:sz w:val="28"/>
          <w:szCs w:val="28"/>
        </w:rPr>
        <w:t>нности контингента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занимающихся в 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группах по различным видам спорта.  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Снижение количества </w:t>
      </w:r>
      <w:r w:rsidR="003857BC">
        <w:rPr>
          <w:rFonts w:ascii="Times New Roman" w:hAnsi="Times New Roman" w:cs="Times New Roman"/>
          <w:b w:val="0"/>
          <w:sz w:val="28"/>
          <w:szCs w:val="28"/>
        </w:rPr>
        <w:t xml:space="preserve">занимающихся в спортивной школе 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обусловлено снижением численности населения района.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2013/2014 учебный год – 30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2014/2015 учебный год -  232 человека;</w:t>
      </w:r>
    </w:p>
    <w:p w:rsidR="00580245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2015/2016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245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580245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2016/2017 учебный год – 232 человека</w:t>
      </w:r>
      <w:r w:rsidR="006753B3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2017/2018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B24">
        <w:rPr>
          <w:rFonts w:ascii="Times New Roman" w:hAnsi="Times New Roman" w:cs="Times New Roman"/>
          <w:b w:val="0"/>
          <w:sz w:val="28"/>
          <w:szCs w:val="28"/>
        </w:rPr>
        <w:t>2018/2019 учебный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год – 238 человек.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1B24" w:rsidRDefault="00141B24" w:rsidP="00141B24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2019/2020</w:t>
      </w:r>
      <w:r w:rsidRPr="00141B24">
        <w:rPr>
          <w:rFonts w:ascii="Times New Roman" w:hAnsi="Times New Roman" w:cs="Times New Roman"/>
          <w:b w:val="0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– 244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41B24" w:rsidRPr="006753B3" w:rsidRDefault="00141B24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подготовке спортивного резерва существуют проблемы: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обеспечение современных условий для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 xml:space="preserve"> подготовки спортивного резерва;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дефицит высококвалифицированных кадров, владеющих современными технологиями подготовки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недостаточное количество современных спортивных сооружений, нет крытого хоккейного к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орта.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О важности и своевременности 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развития детско-юношеского спорта и спортивной подготовки с 01.09.2014 года в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вводятся программы спортивной подготовки на основе федеральных стандартов спортивной подготовки по культивируемым видам спорта.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федерального Министерства спорта за регионами закреплены базовые олимпийские виды спорта. Из них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спортивная школа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развивает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вид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спорта (хоккей с шайбой, футб</w:t>
      </w:r>
      <w:r w:rsidR="0005461C" w:rsidRPr="0005461C">
        <w:rPr>
          <w:rFonts w:ascii="Times New Roman" w:hAnsi="Times New Roman" w:cs="Times New Roman"/>
          <w:b w:val="0"/>
          <w:sz w:val="28"/>
          <w:szCs w:val="28"/>
        </w:rPr>
        <w:t>ол, волейбол, лыжные гонки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современном понимании, спортивный резерв – это спортсмены, имеющие большой потенциал, и требующие  концентрации организационных, финансовых, научных, образовательных и других ресурсов для достижения высокого 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lastRenderedPageBreak/>
        <w:t>спортивного результата.</w:t>
      </w:r>
    </w:p>
    <w:p w:rsidR="005E78A9" w:rsidRPr="0005461C" w:rsidRDefault="00DD7DB8" w:rsidP="00DD7DB8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 xml:space="preserve">          </w:t>
      </w:r>
      <w:r w:rsidR="0005461C" w:rsidRPr="0005461C">
        <w:rPr>
          <w:rFonts w:eastAsia="SimSun"/>
          <w:bCs/>
          <w:kern w:val="1"/>
          <w:sz w:val="28"/>
          <w:szCs w:val="28"/>
          <w:lang w:eastAsia="ar-SA"/>
        </w:rPr>
        <w:t>Спортивная школа</w:t>
      </w:r>
      <w:r w:rsidR="00B706E5" w:rsidRPr="0005461C">
        <w:rPr>
          <w:rFonts w:eastAsia="SimSun"/>
          <w:bCs/>
          <w:kern w:val="1"/>
          <w:sz w:val="28"/>
          <w:szCs w:val="28"/>
          <w:lang w:eastAsia="ar-SA"/>
        </w:rPr>
        <w:t xml:space="preserve"> осуществляет свою деятельность  в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выделить для финансирования наиболее приоритетные направления в рамках деятельности </w:t>
      </w:r>
      <w:r w:rsidR="0005461C">
        <w:rPr>
          <w:rFonts w:ascii="Times New Roman" w:hAnsi="Times New Roman" w:cs="Times New Roman"/>
          <w:b w:val="0"/>
          <w:sz w:val="28"/>
          <w:szCs w:val="28"/>
        </w:rPr>
        <w:t>спортивной школы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обеспечить эффективное планирование и мониторинг результатов реализации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Муниципальным заказчиком-координатором программы является </w:t>
      </w:r>
      <w:r w:rsidR="00953E87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580245" w:rsidRPr="00B129B0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Красноярского края и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программы в рамках решаемых задач обусловлен положениями </w:t>
      </w:r>
      <w:r w:rsidRPr="00B129B0">
        <w:rPr>
          <w:rFonts w:ascii="Times New Roman" w:hAnsi="Times New Roman" w:cs="Times New Roman"/>
          <w:bCs/>
          <w:sz w:val="28"/>
          <w:szCs w:val="28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07.08.2009), </w:t>
      </w:r>
      <w:r w:rsidRPr="00B129B0">
        <w:rPr>
          <w:rFonts w:ascii="Times New Roman" w:hAnsi="Times New Roman" w:cs="Times New Roman"/>
          <w:sz w:val="28"/>
          <w:szCs w:val="28"/>
        </w:rPr>
        <w:t>Законом Красноярского края «О физической культуре и спорте в Красноярском крае» № 11-5566 от 21.12.2010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E5" w:rsidRPr="00B129B0" w:rsidRDefault="00953E87" w:rsidP="00B129B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5" w:rsidRPr="00B129B0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спорта, согласно Перечн</w:t>
      </w:r>
      <w:r w:rsidR="0005461C">
        <w:rPr>
          <w:rFonts w:ascii="Times New Roman" w:hAnsi="Times New Roman" w:cs="Times New Roman"/>
          <w:sz w:val="28"/>
          <w:szCs w:val="28"/>
        </w:rPr>
        <w:t>ю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ведомственных муниципальных услуг (работ), ежегодно утверждаемых постановлением администрации Саянского района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2: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2E98" w:rsidRPr="00B129B0" w:rsidRDefault="00552E98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4: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финансовое обеспечение, материально-техническое обеспечение 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</w:t>
      </w:r>
      <w:r w:rsidR="00B706E5" w:rsidRPr="00B129B0">
        <w:rPr>
          <w:rFonts w:ascii="Times New Roman" w:hAnsi="Times New Roman" w:cs="Times New Roman"/>
          <w:sz w:val="28"/>
          <w:szCs w:val="28"/>
        </w:rPr>
        <w:lastRenderedPageBreak/>
        <w:t>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706E5" w:rsidRPr="00B129B0" w:rsidRDefault="00B706E5" w:rsidP="00B129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>Задача 5:</w:t>
      </w:r>
      <w:r w:rsidRPr="00B129B0">
        <w:rPr>
          <w:rFonts w:ascii="Times New Roman" w:hAnsi="Times New Roman" w:cs="Times New Roman"/>
          <w:sz w:val="28"/>
          <w:szCs w:val="28"/>
        </w:rPr>
        <w:t xml:space="preserve"> обеспечение участия спортсменов в официальных спортивных мероприятиях;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 6: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 реализация программ спортивной подготовки; 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</w:t>
      </w:r>
      <w:r w:rsidR="00A5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3F">
        <w:rPr>
          <w:rFonts w:ascii="Times New Roman" w:hAnsi="Times New Roman" w:cs="Times New Roman"/>
          <w:b/>
          <w:sz w:val="28"/>
          <w:szCs w:val="28"/>
        </w:rPr>
        <w:t>7: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706E5" w:rsidRPr="00B129B0" w:rsidRDefault="00B706E5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5461C" w:rsidRPr="00A5603F">
        <w:rPr>
          <w:rFonts w:ascii="Times New Roman" w:hAnsi="Times New Roman" w:cs="Times New Roman"/>
          <w:b/>
          <w:sz w:val="28"/>
          <w:szCs w:val="28"/>
        </w:rPr>
        <w:t>8</w:t>
      </w:r>
      <w:r w:rsidRPr="00A5603F">
        <w:rPr>
          <w:rFonts w:ascii="Times New Roman" w:hAnsi="Times New Roman" w:cs="Times New Roman"/>
          <w:b/>
          <w:sz w:val="28"/>
          <w:szCs w:val="28"/>
        </w:rPr>
        <w:t>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реализация мероприятий, включенных в Календарный план спортивно-массовых мероприятий Учреждения.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олнения подпрограммы: 2014-202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552E98" w:rsidRPr="00B129B0" w:rsidRDefault="00552E98" w:rsidP="00B129B0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сохранение удельного веса занимающихся в группах спортивной специализации (КМС, МС,  а также имеющие разряды и звания по игровым видам спорта) к общему числу занимающихся в </w:t>
      </w:r>
      <w:r w:rsidR="00B706E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 до </w:t>
      </w:r>
      <w:r w:rsidR="00C07574">
        <w:rPr>
          <w:rFonts w:ascii="Times New Roman" w:hAnsi="Times New Roman" w:cs="Times New Roman"/>
          <w:sz w:val="28"/>
          <w:szCs w:val="28"/>
        </w:rPr>
        <w:t>2,3</w:t>
      </w:r>
      <w:r w:rsidRPr="00B129B0">
        <w:rPr>
          <w:rFonts w:ascii="Times New Roman" w:hAnsi="Times New Roman" w:cs="Times New Roman"/>
          <w:sz w:val="28"/>
          <w:szCs w:val="28"/>
        </w:rPr>
        <w:t>% 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="0058024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году;</w:t>
      </w:r>
    </w:p>
    <w:p w:rsidR="00552E98" w:rsidRPr="00B129B0" w:rsidRDefault="00552E98" w:rsidP="00B129B0">
      <w:pPr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до </w:t>
      </w:r>
      <w:r w:rsidR="00A5603F">
        <w:rPr>
          <w:rFonts w:ascii="Times New Roman" w:hAnsi="Times New Roman" w:cs="Times New Roman"/>
          <w:sz w:val="28"/>
          <w:szCs w:val="28"/>
        </w:rPr>
        <w:t>5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человек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52E98" w:rsidRPr="00B129B0" w:rsidRDefault="00552E98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2.3.Механизм реализации подпрограммы</w:t>
      </w: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A707A9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07A9">
        <w:rPr>
          <w:rFonts w:ascii="Times New Roman" w:hAnsi="Times New Roman" w:cs="Times New Roman"/>
          <w:sz w:val="28"/>
          <w:szCs w:val="28"/>
        </w:rPr>
        <w:t>1. Реализацию подпрограммы осуществляет:</w:t>
      </w:r>
    </w:p>
    <w:p w:rsidR="0005461C" w:rsidRDefault="0005461C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="00264B30">
        <w:rPr>
          <w:rFonts w:ascii="Times New Roman" w:hAnsi="Times New Roman" w:cs="Times New Roman"/>
          <w:sz w:val="28"/>
          <w:szCs w:val="28"/>
        </w:rPr>
        <w:t>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B129B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</w:t>
      </w:r>
      <w:r w:rsidR="00953E87" w:rsidRPr="00E06FAE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>.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707A9" w:rsidRPr="00E06FAE">
        <w:rPr>
          <w:rFonts w:ascii="Times New Roman" w:hAnsi="Times New Roman" w:cs="Times New Roman"/>
          <w:sz w:val="28"/>
          <w:szCs w:val="28"/>
        </w:rPr>
        <w:t>МБУ С</w:t>
      </w:r>
      <w:r w:rsidR="00580245" w:rsidRPr="00E06FAE">
        <w:rPr>
          <w:rFonts w:ascii="Times New Roman" w:hAnsi="Times New Roman" w:cs="Times New Roman"/>
          <w:sz w:val="28"/>
          <w:szCs w:val="28"/>
        </w:rPr>
        <w:t>портивн</w:t>
      </w:r>
      <w:r w:rsidR="00A707A9" w:rsidRPr="00E06FAE">
        <w:rPr>
          <w:rFonts w:ascii="Times New Roman" w:hAnsi="Times New Roman" w:cs="Times New Roman"/>
          <w:sz w:val="28"/>
          <w:szCs w:val="28"/>
        </w:rPr>
        <w:t>ая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07A9" w:rsidRPr="00E06FAE">
        <w:rPr>
          <w:rFonts w:ascii="Times New Roman" w:hAnsi="Times New Roman" w:cs="Times New Roman"/>
          <w:sz w:val="28"/>
          <w:szCs w:val="28"/>
        </w:rPr>
        <w:t>а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</w:t>
      </w:r>
      <w:r w:rsidR="00A707A9" w:rsidRPr="00E06FAE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 xml:space="preserve"> производится согласно соглашения 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с </w:t>
      </w:r>
      <w:r w:rsidR="00264B30" w:rsidRPr="00E06FAE">
        <w:rPr>
          <w:rFonts w:ascii="Times New Roman" w:hAnsi="Times New Roman" w:cs="Times New Roman"/>
          <w:sz w:val="28"/>
          <w:szCs w:val="28"/>
        </w:rPr>
        <w:t>администрацией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E06FAE">
        <w:rPr>
          <w:rFonts w:ascii="Times New Roman" w:hAnsi="Times New Roman" w:cs="Times New Roman"/>
          <w:sz w:val="28"/>
          <w:szCs w:val="28"/>
        </w:rPr>
        <w:t>«О порядке и условиях предоставления субсидии на финансовое обеспечение выполнения муниципального задания».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2.4. Организация управления подпрограммой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A707A9" w:rsidRDefault="00552E98" w:rsidP="00E06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E06F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Саянского района.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МКУ «ФЭУ администрации Саянского района».</w:t>
      </w:r>
    </w:p>
    <w:p w:rsidR="00A707A9" w:rsidRDefault="00A707A9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1. Реализация мероприятий 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одпрограммы за период 2014 - 202</w:t>
      </w:r>
      <w:r w:rsidR="00141B24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06FAE">
        <w:rPr>
          <w:rFonts w:ascii="Times New Roman" w:hAnsi="Times New Roman" w:cs="Times New Roman"/>
          <w:sz w:val="28"/>
          <w:szCs w:val="28"/>
        </w:rPr>
        <w:t>ее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финансирование;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увеличить охват детей возраста 6 – 15 лет, занимающихся в </w:t>
      </w:r>
      <w:r w:rsidR="00900A1E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до 3% от общей численности детей данной категории;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изменить  кадровую  политику в сторону модернизации.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2.6. Обоснование финансовых, материальных и трудовых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затрат (ресурсное обеспечение программы) с указанием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бюджета, в рамках предоставления субсидий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т.ч.: </w:t>
      </w:r>
    </w:p>
    <w:p w:rsidR="00552E98" w:rsidRPr="00314AE8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 задания  </w:t>
      </w:r>
      <w:r w:rsidR="00B706E5" w:rsidRPr="00314AE8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</w:t>
      </w:r>
      <w:r w:rsidRPr="0067569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41B24">
        <w:rPr>
          <w:rFonts w:ascii="Times New Roman" w:hAnsi="Times New Roman" w:cs="Times New Roman"/>
          <w:sz w:val="28"/>
          <w:szCs w:val="28"/>
        </w:rPr>
        <w:t>64034,9</w:t>
      </w:r>
      <w:r w:rsidR="00141B24" w:rsidRPr="00762283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274474" w:rsidRPr="00675695" w:rsidRDefault="00141B2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64034,9</w:t>
      </w:r>
      <w:r w:rsidRPr="00762283">
        <w:rPr>
          <w:rFonts w:ascii="Times New Roman" w:hAnsi="Times New Roman" w:cs="Times New Roman"/>
          <w:sz w:val="28"/>
          <w:szCs w:val="28"/>
        </w:rPr>
        <w:t xml:space="preserve"> </w:t>
      </w:r>
      <w:r w:rsidR="00274474" w:rsidRPr="00675695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2014 году всего 5 604,5 тыс. рублей, в том числе средства местного бюджета 5 604,5тыс.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2015 году всего 5604,4 тыс. рублей, в том числе средства местного бюджета 5604,4тыс.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2016 году всего 6104,4 тыс. рублей, в том числе средства местного бюджета 6104,4тыс.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2017 году всего  </w:t>
      </w:r>
      <w:r w:rsidR="00141B24">
        <w:rPr>
          <w:rFonts w:ascii="Times New Roman" w:hAnsi="Times New Roman" w:cs="Times New Roman"/>
          <w:sz w:val="28"/>
          <w:szCs w:val="28"/>
        </w:rPr>
        <w:t xml:space="preserve">6481,8  </w:t>
      </w:r>
      <w:r w:rsidRPr="003857BC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 xml:space="preserve">6481,8  </w:t>
      </w:r>
      <w:r w:rsidRPr="003857BC">
        <w:rPr>
          <w:rFonts w:ascii="Times New Roman" w:hAnsi="Times New Roman" w:cs="Times New Roman"/>
          <w:sz w:val="28"/>
          <w:szCs w:val="28"/>
        </w:rPr>
        <w:t>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2018 году всего  7342,5 тыс. рублей, в том числе средства местного бюджета 7342,5 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141B24">
        <w:rPr>
          <w:rFonts w:ascii="Times New Roman" w:hAnsi="Times New Roman" w:cs="Times New Roman"/>
          <w:sz w:val="28"/>
          <w:szCs w:val="28"/>
        </w:rPr>
        <w:t>8511,5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>8511,5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5695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2020 году всего 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5695" w:rsidRPr="00675695" w:rsidRDefault="00675695" w:rsidP="00675695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2021 году всего 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141B24">
        <w:rPr>
          <w:rFonts w:ascii="Times New Roman" w:hAnsi="Times New Roman" w:cs="Times New Roman"/>
          <w:sz w:val="28"/>
          <w:szCs w:val="28"/>
        </w:rPr>
        <w:t>8128,6</w:t>
      </w:r>
      <w:r w:rsidR="00141B24" w:rsidRPr="00675695">
        <w:rPr>
          <w:rFonts w:ascii="Times New Roman" w:hAnsi="Times New Roman" w:cs="Times New Roman"/>
          <w:sz w:val="28"/>
          <w:szCs w:val="28"/>
        </w:rPr>
        <w:t xml:space="preserve">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5695" w:rsidRDefault="00675695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41B24" w:rsidRPr="00675695" w:rsidRDefault="00141B24" w:rsidP="00141B2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695">
        <w:rPr>
          <w:rFonts w:ascii="Times New Roman" w:hAnsi="Times New Roman" w:cs="Times New Roman"/>
          <w:sz w:val="28"/>
          <w:szCs w:val="28"/>
        </w:rPr>
        <w:t xml:space="preserve"> году всего  </w:t>
      </w:r>
      <w:r>
        <w:rPr>
          <w:rFonts w:ascii="Times New Roman" w:hAnsi="Times New Roman" w:cs="Times New Roman"/>
          <w:sz w:val="28"/>
          <w:szCs w:val="28"/>
        </w:rPr>
        <w:t>8128,6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8128,6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1B24" w:rsidRPr="003857BC" w:rsidRDefault="00141B24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141B24" w:rsidRPr="003857BC" w:rsidSect="00675695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748" w:type="dxa"/>
        <w:tblInd w:w="95" w:type="dxa"/>
        <w:tblLayout w:type="fixed"/>
        <w:tblLook w:val="04A0"/>
      </w:tblPr>
      <w:tblGrid>
        <w:gridCol w:w="580"/>
        <w:gridCol w:w="15"/>
        <w:gridCol w:w="4853"/>
        <w:gridCol w:w="94"/>
        <w:gridCol w:w="1275"/>
        <w:gridCol w:w="264"/>
        <w:gridCol w:w="1012"/>
        <w:gridCol w:w="851"/>
        <w:gridCol w:w="378"/>
        <w:gridCol w:w="472"/>
        <w:gridCol w:w="304"/>
        <w:gridCol w:w="547"/>
        <w:gridCol w:w="229"/>
        <w:gridCol w:w="621"/>
        <w:gridCol w:w="851"/>
        <w:gridCol w:w="708"/>
        <w:gridCol w:w="851"/>
        <w:gridCol w:w="850"/>
        <w:gridCol w:w="993"/>
      </w:tblGrid>
      <w:tr w:rsidR="00B706E5" w:rsidRPr="00B129B0" w:rsidTr="004E6B31">
        <w:trPr>
          <w:trHeight w:val="139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0EA2" w:rsidRDefault="00552E98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 подпрограмме 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52E98" w:rsidRPr="00B129B0" w:rsidRDefault="00B706E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52E98" w:rsidRPr="00B129B0" w:rsidTr="004E6B31">
        <w:trPr>
          <w:trHeight w:val="315"/>
        </w:trPr>
        <w:tc>
          <w:tcPr>
            <w:tcW w:w="15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4E6B31">
        <w:trPr>
          <w:trHeight w:val="555"/>
        </w:trPr>
        <w:tc>
          <w:tcPr>
            <w:tcW w:w="15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E98" w:rsidRPr="00B129B0" w:rsidRDefault="00552E98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подпрограммы </w:t>
            </w:r>
            <w:r w:rsidR="00B706E5"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340038" w:rsidRPr="00B129B0" w:rsidTr="0034003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038" w:rsidRPr="00B129B0" w:rsidTr="00340038">
        <w:trPr>
          <w:trHeight w:val="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80245" w:rsidRPr="00B129B0" w:rsidTr="009C4A07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245" w:rsidRPr="00340038" w:rsidRDefault="0058024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340038" w:rsidRPr="00B129B0" w:rsidTr="0034003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340038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0038" w:rsidRPr="00B129B0" w:rsidTr="00340038">
        <w:trPr>
          <w:trHeight w:val="13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038" w:rsidRPr="00340038" w:rsidRDefault="00340038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спортивной школе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038" w:rsidRPr="00340038" w:rsidRDefault="00141B24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40038" w:rsidRPr="00B129B0" w:rsidTr="0034003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038" w:rsidRPr="00340038" w:rsidRDefault="0034003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038" w:rsidRPr="00340038" w:rsidRDefault="0034003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038" w:rsidRPr="00340038" w:rsidRDefault="00141B24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2E98" w:rsidRPr="00B129B0" w:rsidRDefault="00552E9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3D" w:rsidRPr="00B129B0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77" w:type="dxa"/>
        <w:tblInd w:w="95" w:type="dxa"/>
        <w:tblLayout w:type="fixed"/>
        <w:tblLook w:val="04A0"/>
      </w:tblPr>
      <w:tblGrid>
        <w:gridCol w:w="269"/>
        <w:gridCol w:w="25"/>
        <w:gridCol w:w="854"/>
        <w:gridCol w:w="879"/>
        <w:gridCol w:w="386"/>
        <w:gridCol w:w="713"/>
        <w:gridCol w:w="336"/>
        <w:gridCol w:w="514"/>
        <w:gridCol w:w="242"/>
        <w:gridCol w:w="325"/>
        <w:gridCol w:w="290"/>
        <w:gridCol w:w="95"/>
        <w:gridCol w:w="188"/>
        <w:gridCol w:w="142"/>
        <w:gridCol w:w="142"/>
        <w:gridCol w:w="188"/>
        <w:gridCol w:w="379"/>
        <w:gridCol w:w="258"/>
        <w:gridCol w:w="236"/>
        <w:gridCol w:w="215"/>
        <w:gridCol w:w="708"/>
        <w:gridCol w:w="67"/>
        <w:gridCol w:w="540"/>
        <w:gridCol w:w="102"/>
        <w:gridCol w:w="85"/>
        <w:gridCol w:w="624"/>
        <w:gridCol w:w="273"/>
        <w:gridCol w:w="436"/>
        <w:gridCol w:w="461"/>
        <w:gridCol w:w="247"/>
        <w:gridCol w:w="594"/>
        <w:gridCol w:w="257"/>
        <w:gridCol w:w="584"/>
        <w:gridCol w:w="408"/>
        <w:gridCol w:w="18"/>
        <w:gridCol w:w="415"/>
        <w:gridCol w:w="417"/>
        <w:gridCol w:w="236"/>
        <w:gridCol w:w="47"/>
        <w:gridCol w:w="189"/>
        <w:gridCol w:w="663"/>
        <w:gridCol w:w="232"/>
        <w:gridCol w:w="1609"/>
        <w:gridCol w:w="189"/>
      </w:tblGrid>
      <w:tr w:rsidR="00675695" w:rsidRPr="00B129B0" w:rsidTr="00470735">
        <w:trPr>
          <w:gridAfter w:val="1"/>
          <w:wAfter w:w="189" w:type="dxa"/>
          <w:trHeight w:val="95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B24" w:rsidRDefault="00141B24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B24" w:rsidRDefault="00141B24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B24" w:rsidRDefault="00141B24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B24" w:rsidRDefault="00141B24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95" w:rsidRPr="00B129B0" w:rsidRDefault="0067569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2   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675695" w:rsidRPr="00B129B0" w:rsidTr="00470735">
        <w:trPr>
          <w:gridAfter w:val="1"/>
          <w:wAfter w:w="189" w:type="dxa"/>
          <w:trHeight w:val="282"/>
        </w:trPr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675695" w:rsidRPr="00B129B0" w:rsidTr="00470735">
        <w:trPr>
          <w:gridAfter w:val="1"/>
          <w:wAfter w:w="189" w:type="dxa"/>
          <w:trHeight w:val="70"/>
        </w:trPr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695" w:rsidRPr="00340038" w:rsidTr="00470735">
        <w:trPr>
          <w:gridAfter w:val="1"/>
          <w:wAfter w:w="189" w:type="dxa"/>
          <w:trHeight w:val="570"/>
        </w:trPr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4003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0735" w:rsidRPr="00340038" w:rsidTr="00470735">
        <w:trPr>
          <w:gridAfter w:val="1"/>
          <w:wAfter w:w="189" w:type="dxa"/>
          <w:trHeight w:val="1380"/>
        </w:trPr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35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1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35" w:rsidRPr="00340038" w:rsidRDefault="0047073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2014-2021 годы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735" w:rsidRPr="00340038" w:rsidTr="00470735">
        <w:trPr>
          <w:trHeight w:val="1833"/>
        </w:trPr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35" w:rsidRPr="00340038" w:rsidRDefault="0047073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35" w:rsidRPr="00340038" w:rsidRDefault="0047073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hAnsi="Times New Roman" w:cs="Times New Roman"/>
                <w:sz w:val="24"/>
                <w:szCs w:val="24"/>
              </w:rPr>
              <w:t>«Развитие системы подготовки спортивного резерва»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sz w:val="24"/>
                <w:szCs w:val="24"/>
              </w:rPr>
              <w:t>6 481,8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141B24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35" w:rsidRPr="00340038" w:rsidRDefault="00470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735" w:rsidRDefault="00470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Default="00470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8128,6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4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B24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8128,6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735" w:rsidRPr="00340038" w:rsidRDefault="00470735" w:rsidP="004707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735" w:rsidRPr="00340038" w:rsidRDefault="00470735" w:rsidP="00470735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35" w:rsidRPr="00340038" w:rsidRDefault="00141B24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64034,9</w:t>
            </w:r>
          </w:p>
        </w:tc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35" w:rsidRPr="00340038" w:rsidRDefault="0047073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86243D" w:rsidRPr="00340038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243D" w:rsidRPr="00340038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003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6243D" w:rsidRPr="00B129B0" w:rsidRDefault="0086243D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86243D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14580" w:type="dxa"/>
        <w:tblInd w:w="959" w:type="dxa"/>
        <w:tblLayout w:type="fixed"/>
        <w:tblLook w:val="04A0"/>
      </w:tblPr>
      <w:tblGrid>
        <w:gridCol w:w="2605"/>
        <w:gridCol w:w="1151"/>
        <w:gridCol w:w="16"/>
        <w:gridCol w:w="236"/>
        <w:gridCol w:w="837"/>
        <w:gridCol w:w="203"/>
        <w:gridCol w:w="8"/>
        <w:gridCol w:w="8"/>
        <w:gridCol w:w="34"/>
        <w:gridCol w:w="6"/>
        <w:gridCol w:w="86"/>
        <w:gridCol w:w="848"/>
        <w:gridCol w:w="261"/>
        <w:gridCol w:w="857"/>
        <w:gridCol w:w="20"/>
        <w:gridCol w:w="6"/>
        <w:gridCol w:w="10"/>
        <w:gridCol w:w="37"/>
        <w:gridCol w:w="188"/>
        <w:gridCol w:w="841"/>
        <w:gridCol w:w="261"/>
        <w:gridCol w:w="81"/>
        <w:gridCol w:w="12"/>
        <w:gridCol w:w="35"/>
        <w:gridCol w:w="586"/>
        <w:gridCol w:w="922"/>
        <w:gridCol w:w="301"/>
        <w:gridCol w:w="33"/>
        <w:gridCol w:w="501"/>
        <w:gridCol w:w="872"/>
        <w:gridCol w:w="42"/>
        <w:gridCol w:w="835"/>
        <w:gridCol w:w="1004"/>
        <w:gridCol w:w="203"/>
        <w:gridCol w:w="236"/>
        <w:gridCol w:w="398"/>
      </w:tblGrid>
      <w:tr w:rsidR="005F7BD2" w:rsidRPr="00AC6EE4" w:rsidTr="005F7BD2">
        <w:trPr>
          <w:trHeight w:val="54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EA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A0DE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5F7BD2">
        <w:trPr>
          <w:trHeight w:val="63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43D" w:rsidRPr="00AC6EE4" w:rsidTr="008E7FB3">
        <w:trPr>
          <w:trHeight w:val="375"/>
        </w:trPr>
        <w:tc>
          <w:tcPr>
            <w:tcW w:w="14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3D" w:rsidRPr="00AC6EE4" w:rsidRDefault="0086243D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86243D" w:rsidRPr="00AC6EE4" w:rsidTr="008E7FB3">
        <w:trPr>
          <w:trHeight w:val="347"/>
        </w:trPr>
        <w:tc>
          <w:tcPr>
            <w:tcW w:w="14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5F7BD2">
        <w:trPr>
          <w:gridAfter w:val="1"/>
          <w:wAfter w:w="398" w:type="dxa"/>
          <w:trHeight w:val="300"/>
        </w:trPr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630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показателя объема услуги (работы), подпрограммы/ВЦП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F7BD2" w:rsidRPr="00AC6EE4" w:rsidTr="005F7BD2">
        <w:trPr>
          <w:gridAfter w:val="3"/>
          <w:wAfter w:w="837" w:type="dxa"/>
          <w:trHeight w:val="645"/>
        </w:trPr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5F7BD2" w:rsidRPr="00AC6EE4" w:rsidTr="005F7BD2">
        <w:trPr>
          <w:gridAfter w:val="3"/>
          <w:wAfter w:w="837" w:type="dxa"/>
          <w:trHeight w:val="900"/>
        </w:trPr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1336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9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D0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прошедших спортивную подготовку на  </w:t>
            </w:r>
          </w:p>
          <w:p w:rsidR="004B70D0" w:rsidRPr="00AC6EE4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тренировочном этапе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127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862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Спортивная подготовка по олимпийским видам спорта.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12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81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351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68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69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58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9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находящихся в спортивном резерве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1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58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2E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2E0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18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5F7BD2" w:rsidRPr="00AC6EE4" w:rsidTr="005F7BD2">
        <w:trPr>
          <w:gridAfter w:val="3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49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B24B71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доступ</w:t>
            </w:r>
            <w:r w:rsidR="005C7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объектам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110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137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12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организации официальных спортивных мероприятий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23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257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79" w:rsidRPr="00AC6EE4" w:rsidRDefault="00D7297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5F7BD2" w:rsidRPr="00AC6EE4" w:rsidTr="00B24B71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7297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F7BD2" w:rsidRPr="00AC6EE4" w:rsidTr="00B24B71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D7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33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F7BD2" w:rsidRPr="00AC6EE4" w:rsidTr="00B24B71">
        <w:trPr>
          <w:gridAfter w:val="3"/>
          <w:wAfter w:w="837" w:type="dxa"/>
          <w:trHeight w:val="329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7BD2" w:rsidRPr="00AC6EE4" w:rsidTr="00B24B71">
        <w:trPr>
          <w:gridAfter w:val="3"/>
          <w:wAfter w:w="837" w:type="dxa"/>
          <w:trHeight w:val="329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6243D" w:rsidRPr="00AC6EE4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B0" w:rsidRPr="00AC6EE4" w:rsidRDefault="00B129B0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B0" w:rsidRPr="00AC6EE4" w:rsidSect="00314AE8">
      <w:footnotePr>
        <w:pos w:val="beneathText"/>
      </w:footnotePr>
      <w:pgSz w:w="16837" w:h="11905" w:orient="landscape"/>
      <w:pgMar w:top="851" w:right="947" w:bottom="851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CE" w:rsidRDefault="001A26CE" w:rsidP="00326E2A">
      <w:pPr>
        <w:spacing w:after="0" w:line="240" w:lineRule="auto"/>
      </w:pPr>
      <w:r>
        <w:separator/>
      </w:r>
    </w:p>
  </w:endnote>
  <w:endnote w:type="continuationSeparator" w:id="1">
    <w:p w:rsidR="001A26CE" w:rsidRDefault="001A26CE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CE" w:rsidRDefault="001A26CE" w:rsidP="00326E2A">
      <w:pPr>
        <w:spacing w:after="0" w:line="240" w:lineRule="auto"/>
      </w:pPr>
      <w:r>
        <w:separator/>
      </w:r>
    </w:p>
  </w:footnote>
  <w:footnote w:type="continuationSeparator" w:id="1">
    <w:p w:rsidR="001A26CE" w:rsidRDefault="001A26CE" w:rsidP="003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6E" w:rsidRDefault="00757A6E" w:rsidP="00214D12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80537"/>
    <w:rsid w:val="000060FD"/>
    <w:rsid w:val="00012309"/>
    <w:rsid w:val="00015C23"/>
    <w:rsid w:val="00033E8D"/>
    <w:rsid w:val="00045EA1"/>
    <w:rsid w:val="0005254A"/>
    <w:rsid w:val="0005461C"/>
    <w:rsid w:val="000824E9"/>
    <w:rsid w:val="00083003"/>
    <w:rsid w:val="00084838"/>
    <w:rsid w:val="00085FFC"/>
    <w:rsid w:val="000A7D7F"/>
    <w:rsid w:val="000C2B62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12420"/>
    <w:rsid w:val="00115684"/>
    <w:rsid w:val="00117FC0"/>
    <w:rsid w:val="00133612"/>
    <w:rsid w:val="00141B24"/>
    <w:rsid w:val="001447AA"/>
    <w:rsid w:val="00150E0E"/>
    <w:rsid w:val="00171FDA"/>
    <w:rsid w:val="00182788"/>
    <w:rsid w:val="00186B53"/>
    <w:rsid w:val="00186E17"/>
    <w:rsid w:val="00187E55"/>
    <w:rsid w:val="00193234"/>
    <w:rsid w:val="001A0B0C"/>
    <w:rsid w:val="001A26CE"/>
    <w:rsid w:val="001A5851"/>
    <w:rsid w:val="001A7E24"/>
    <w:rsid w:val="001B4BCE"/>
    <w:rsid w:val="001D2029"/>
    <w:rsid w:val="001D3F13"/>
    <w:rsid w:val="001E2BEE"/>
    <w:rsid w:val="001E41CA"/>
    <w:rsid w:val="001F2C29"/>
    <w:rsid w:val="001F5167"/>
    <w:rsid w:val="001F5CFF"/>
    <w:rsid w:val="00202B63"/>
    <w:rsid w:val="00214452"/>
    <w:rsid w:val="00214D12"/>
    <w:rsid w:val="002245FD"/>
    <w:rsid w:val="00227D2E"/>
    <w:rsid w:val="0023391A"/>
    <w:rsid w:val="00237C5F"/>
    <w:rsid w:val="00264B30"/>
    <w:rsid w:val="00267BD1"/>
    <w:rsid w:val="00270B48"/>
    <w:rsid w:val="00272CC3"/>
    <w:rsid w:val="00274474"/>
    <w:rsid w:val="00276D2F"/>
    <w:rsid w:val="00294E17"/>
    <w:rsid w:val="00295358"/>
    <w:rsid w:val="0029552C"/>
    <w:rsid w:val="002A1BA6"/>
    <w:rsid w:val="002A434D"/>
    <w:rsid w:val="002A55B0"/>
    <w:rsid w:val="002A7693"/>
    <w:rsid w:val="002B04C1"/>
    <w:rsid w:val="002B3CEA"/>
    <w:rsid w:val="002C4A2D"/>
    <w:rsid w:val="002D057A"/>
    <w:rsid w:val="002D46E0"/>
    <w:rsid w:val="002E04FA"/>
    <w:rsid w:val="002E39D9"/>
    <w:rsid w:val="002F6BCB"/>
    <w:rsid w:val="00301024"/>
    <w:rsid w:val="00305754"/>
    <w:rsid w:val="00314AE8"/>
    <w:rsid w:val="00320D9E"/>
    <w:rsid w:val="00322DB3"/>
    <w:rsid w:val="00326E2A"/>
    <w:rsid w:val="003324C0"/>
    <w:rsid w:val="0033455B"/>
    <w:rsid w:val="00340038"/>
    <w:rsid w:val="0034595F"/>
    <w:rsid w:val="00350A58"/>
    <w:rsid w:val="00355B62"/>
    <w:rsid w:val="00357294"/>
    <w:rsid w:val="00372D41"/>
    <w:rsid w:val="00380537"/>
    <w:rsid w:val="003857BC"/>
    <w:rsid w:val="00396215"/>
    <w:rsid w:val="00397039"/>
    <w:rsid w:val="003B4DE6"/>
    <w:rsid w:val="003C6FDE"/>
    <w:rsid w:val="003D442F"/>
    <w:rsid w:val="003E55A9"/>
    <w:rsid w:val="003F0EA2"/>
    <w:rsid w:val="003F567E"/>
    <w:rsid w:val="004005EA"/>
    <w:rsid w:val="004040AE"/>
    <w:rsid w:val="00405244"/>
    <w:rsid w:val="004071D3"/>
    <w:rsid w:val="00407434"/>
    <w:rsid w:val="004113B6"/>
    <w:rsid w:val="00414787"/>
    <w:rsid w:val="00423AC9"/>
    <w:rsid w:val="004474F2"/>
    <w:rsid w:val="0045381F"/>
    <w:rsid w:val="0046401F"/>
    <w:rsid w:val="00465D03"/>
    <w:rsid w:val="00470735"/>
    <w:rsid w:val="00471142"/>
    <w:rsid w:val="00482A9F"/>
    <w:rsid w:val="00496C21"/>
    <w:rsid w:val="004A7376"/>
    <w:rsid w:val="004B70D0"/>
    <w:rsid w:val="004C2DE8"/>
    <w:rsid w:val="004C4AB0"/>
    <w:rsid w:val="004C6FB3"/>
    <w:rsid w:val="004D0EB8"/>
    <w:rsid w:val="004E5F6A"/>
    <w:rsid w:val="004E6B31"/>
    <w:rsid w:val="00503905"/>
    <w:rsid w:val="005209AF"/>
    <w:rsid w:val="00523B9F"/>
    <w:rsid w:val="00523ECB"/>
    <w:rsid w:val="0053370C"/>
    <w:rsid w:val="00537033"/>
    <w:rsid w:val="005370B6"/>
    <w:rsid w:val="0054005B"/>
    <w:rsid w:val="00552E98"/>
    <w:rsid w:val="00555A74"/>
    <w:rsid w:val="00556818"/>
    <w:rsid w:val="00557322"/>
    <w:rsid w:val="005778FB"/>
    <w:rsid w:val="00580245"/>
    <w:rsid w:val="00583E78"/>
    <w:rsid w:val="0058445D"/>
    <w:rsid w:val="005959FB"/>
    <w:rsid w:val="005B14B6"/>
    <w:rsid w:val="005B1E2D"/>
    <w:rsid w:val="005B69D7"/>
    <w:rsid w:val="005C574C"/>
    <w:rsid w:val="005C65BA"/>
    <w:rsid w:val="005C7C2B"/>
    <w:rsid w:val="005E0765"/>
    <w:rsid w:val="005E09BB"/>
    <w:rsid w:val="005E2A62"/>
    <w:rsid w:val="005E78A9"/>
    <w:rsid w:val="005F7BD2"/>
    <w:rsid w:val="006018E8"/>
    <w:rsid w:val="00603681"/>
    <w:rsid w:val="00607F0A"/>
    <w:rsid w:val="00612405"/>
    <w:rsid w:val="00622C41"/>
    <w:rsid w:val="00630277"/>
    <w:rsid w:val="00637EA5"/>
    <w:rsid w:val="00643CD1"/>
    <w:rsid w:val="00650A94"/>
    <w:rsid w:val="006571CB"/>
    <w:rsid w:val="00663F4A"/>
    <w:rsid w:val="00667320"/>
    <w:rsid w:val="006753B3"/>
    <w:rsid w:val="00675695"/>
    <w:rsid w:val="006915AC"/>
    <w:rsid w:val="00696CAC"/>
    <w:rsid w:val="006A129B"/>
    <w:rsid w:val="006B493F"/>
    <w:rsid w:val="006D3D1F"/>
    <w:rsid w:val="006E3BB4"/>
    <w:rsid w:val="006F1F6A"/>
    <w:rsid w:val="006F5AD8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57A6E"/>
    <w:rsid w:val="00762283"/>
    <w:rsid w:val="007874D5"/>
    <w:rsid w:val="00792F61"/>
    <w:rsid w:val="007A53C3"/>
    <w:rsid w:val="007A6B0F"/>
    <w:rsid w:val="007C7FA3"/>
    <w:rsid w:val="007E077F"/>
    <w:rsid w:val="007E1460"/>
    <w:rsid w:val="007E189C"/>
    <w:rsid w:val="00802173"/>
    <w:rsid w:val="00804FD0"/>
    <w:rsid w:val="00812111"/>
    <w:rsid w:val="00825770"/>
    <w:rsid w:val="008356E4"/>
    <w:rsid w:val="0083750E"/>
    <w:rsid w:val="00845E6D"/>
    <w:rsid w:val="00851547"/>
    <w:rsid w:val="00861C9D"/>
    <w:rsid w:val="0086243D"/>
    <w:rsid w:val="00877A37"/>
    <w:rsid w:val="008835BB"/>
    <w:rsid w:val="008A16F1"/>
    <w:rsid w:val="008A1FCA"/>
    <w:rsid w:val="008B0FC5"/>
    <w:rsid w:val="008B1C39"/>
    <w:rsid w:val="008C3AE0"/>
    <w:rsid w:val="008C722F"/>
    <w:rsid w:val="008E3A35"/>
    <w:rsid w:val="008E680E"/>
    <w:rsid w:val="008E7FB3"/>
    <w:rsid w:val="008F489E"/>
    <w:rsid w:val="00900A1E"/>
    <w:rsid w:val="00907FF9"/>
    <w:rsid w:val="0092111B"/>
    <w:rsid w:val="009407F5"/>
    <w:rsid w:val="00951A23"/>
    <w:rsid w:val="00953E87"/>
    <w:rsid w:val="00954E30"/>
    <w:rsid w:val="00966098"/>
    <w:rsid w:val="009818CB"/>
    <w:rsid w:val="00982ECD"/>
    <w:rsid w:val="00987019"/>
    <w:rsid w:val="00987DD1"/>
    <w:rsid w:val="009A61B2"/>
    <w:rsid w:val="009B13C2"/>
    <w:rsid w:val="009C2472"/>
    <w:rsid w:val="009C4A07"/>
    <w:rsid w:val="009D2DF9"/>
    <w:rsid w:val="009E68C0"/>
    <w:rsid w:val="00A07B74"/>
    <w:rsid w:val="00A125C9"/>
    <w:rsid w:val="00A23A8E"/>
    <w:rsid w:val="00A406A3"/>
    <w:rsid w:val="00A435B2"/>
    <w:rsid w:val="00A44367"/>
    <w:rsid w:val="00A515F0"/>
    <w:rsid w:val="00A5603F"/>
    <w:rsid w:val="00A6100A"/>
    <w:rsid w:val="00A707A9"/>
    <w:rsid w:val="00A83F41"/>
    <w:rsid w:val="00A9146B"/>
    <w:rsid w:val="00A97308"/>
    <w:rsid w:val="00AC6EE4"/>
    <w:rsid w:val="00AD648D"/>
    <w:rsid w:val="00B0410A"/>
    <w:rsid w:val="00B05BCE"/>
    <w:rsid w:val="00B10583"/>
    <w:rsid w:val="00B129B0"/>
    <w:rsid w:val="00B16B14"/>
    <w:rsid w:val="00B1751C"/>
    <w:rsid w:val="00B22379"/>
    <w:rsid w:val="00B23405"/>
    <w:rsid w:val="00B24B71"/>
    <w:rsid w:val="00B34560"/>
    <w:rsid w:val="00B35418"/>
    <w:rsid w:val="00B53282"/>
    <w:rsid w:val="00B57C35"/>
    <w:rsid w:val="00B57C66"/>
    <w:rsid w:val="00B66E77"/>
    <w:rsid w:val="00B706E5"/>
    <w:rsid w:val="00B73E46"/>
    <w:rsid w:val="00B8268F"/>
    <w:rsid w:val="00BA69AC"/>
    <w:rsid w:val="00BB64F8"/>
    <w:rsid w:val="00BC3EC1"/>
    <w:rsid w:val="00BE140C"/>
    <w:rsid w:val="00BE4511"/>
    <w:rsid w:val="00BF2363"/>
    <w:rsid w:val="00BF64A5"/>
    <w:rsid w:val="00C020A4"/>
    <w:rsid w:val="00C07574"/>
    <w:rsid w:val="00C15B4C"/>
    <w:rsid w:val="00C25B50"/>
    <w:rsid w:val="00C32CFF"/>
    <w:rsid w:val="00C45E13"/>
    <w:rsid w:val="00C505E9"/>
    <w:rsid w:val="00C72BCC"/>
    <w:rsid w:val="00C77B56"/>
    <w:rsid w:val="00CB5FD0"/>
    <w:rsid w:val="00CB6412"/>
    <w:rsid w:val="00CD7C1B"/>
    <w:rsid w:val="00CE09F2"/>
    <w:rsid w:val="00CE79D7"/>
    <w:rsid w:val="00D020D8"/>
    <w:rsid w:val="00D20AD1"/>
    <w:rsid w:val="00D2317D"/>
    <w:rsid w:val="00D24847"/>
    <w:rsid w:val="00D310F9"/>
    <w:rsid w:val="00D36741"/>
    <w:rsid w:val="00D428F4"/>
    <w:rsid w:val="00D43E57"/>
    <w:rsid w:val="00D650CC"/>
    <w:rsid w:val="00D66705"/>
    <w:rsid w:val="00D710DB"/>
    <w:rsid w:val="00D72979"/>
    <w:rsid w:val="00D97F34"/>
    <w:rsid w:val="00DA062F"/>
    <w:rsid w:val="00DA6399"/>
    <w:rsid w:val="00DB564E"/>
    <w:rsid w:val="00DC01EB"/>
    <w:rsid w:val="00DC6D76"/>
    <w:rsid w:val="00DD3B44"/>
    <w:rsid w:val="00DD5CC0"/>
    <w:rsid w:val="00DD7DB8"/>
    <w:rsid w:val="00DE3F99"/>
    <w:rsid w:val="00DF7028"/>
    <w:rsid w:val="00E04196"/>
    <w:rsid w:val="00E06FAE"/>
    <w:rsid w:val="00E76C21"/>
    <w:rsid w:val="00E820EE"/>
    <w:rsid w:val="00E83A27"/>
    <w:rsid w:val="00E84869"/>
    <w:rsid w:val="00E924F4"/>
    <w:rsid w:val="00EA0DE9"/>
    <w:rsid w:val="00EA7D61"/>
    <w:rsid w:val="00EB4583"/>
    <w:rsid w:val="00EC0F14"/>
    <w:rsid w:val="00ED09AF"/>
    <w:rsid w:val="00EE0E03"/>
    <w:rsid w:val="00EF4BFC"/>
    <w:rsid w:val="00EF6DBC"/>
    <w:rsid w:val="00F103AE"/>
    <w:rsid w:val="00F10432"/>
    <w:rsid w:val="00F22FAA"/>
    <w:rsid w:val="00F30F90"/>
    <w:rsid w:val="00F32EEB"/>
    <w:rsid w:val="00F45EC7"/>
    <w:rsid w:val="00F47401"/>
    <w:rsid w:val="00F50533"/>
    <w:rsid w:val="00F732AF"/>
    <w:rsid w:val="00F8416A"/>
    <w:rsid w:val="00F84679"/>
    <w:rsid w:val="00FA662F"/>
    <w:rsid w:val="00FA7BAE"/>
    <w:rsid w:val="00FB6640"/>
    <w:rsid w:val="00FC1399"/>
    <w:rsid w:val="00FC54DE"/>
    <w:rsid w:val="00FD1FE1"/>
    <w:rsid w:val="00FD4D4F"/>
    <w:rsid w:val="00FE0F45"/>
    <w:rsid w:val="00F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214D1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5802C1E4614CA94A2E70768ACuB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198F-8811-45F1-B272-402C4776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47</Pages>
  <Words>10809</Words>
  <Characters>61615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Пуля</cp:lastModifiedBy>
  <cp:revision>164</cp:revision>
  <cp:lastPrinted>2019-11-12T09:22:00Z</cp:lastPrinted>
  <dcterms:created xsi:type="dcterms:W3CDTF">2016-11-25T03:34:00Z</dcterms:created>
  <dcterms:modified xsi:type="dcterms:W3CDTF">2020-02-12T02:48:00Z</dcterms:modified>
</cp:coreProperties>
</file>